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322869">
        <w:trPr>
          <w:trHeight w:hRule="exact" w:val="1666"/>
        </w:trPr>
        <w:tc>
          <w:tcPr>
            <w:tcW w:w="426" w:type="dxa"/>
          </w:tcPr>
          <w:p w:rsidR="00322869" w:rsidRDefault="00322869"/>
        </w:tc>
        <w:tc>
          <w:tcPr>
            <w:tcW w:w="710" w:type="dxa"/>
          </w:tcPr>
          <w:p w:rsidR="00322869" w:rsidRDefault="00322869"/>
        </w:tc>
        <w:tc>
          <w:tcPr>
            <w:tcW w:w="1419" w:type="dxa"/>
          </w:tcPr>
          <w:p w:rsidR="00322869" w:rsidRDefault="00322869"/>
        </w:tc>
        <w:tc>
          <w:tcPr>
            <w:tcW w:w="1419" w:type="dxa"/>
          </w:tcPr>
          <w:p w:rsidR="00322869" w:rsidRDefault="00322869"/>
        </w:tc>
        <w:tc>
          <w:tcPr>
            <w:tcW w:w="710" w:type="dxa"/>
          </w:tcPr>
          <w:p w:rsidR="00322869" w:rsidRDefault="00322869"/>
        </w:tc>
        <w:tc>
          <w:tcPr>
            <w:tcW w:w="5543" w:type="dxa"/>
            <w:gridSpan w:val="4"/>
            <w:shd w:val="clear" w:color="000000" w:fill="FFFFFF"/>
            <w:tcMar>
              <w:left w:w="34" w:type="dxa"/>
              <w:right w:w="34" w:type="dxa"/>
            </w:tcMar>
          </w:tcPr>
          <w:p w:rsidR="00322869" w:rsidRDefault="00D926A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322869">
        <w:trPr>
          <w:trHeight w:hRule="exact" w:val="585"/>
        </w:trPr>
        <w:tc>
          <w:tcPr>
            <w:tcW w:w="10221" w:type="dxa"/>
            <w:gridSpan w:val="9"/>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22869" w:rsidRDefault="00D926A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22869">
        <w:trPr>
          <w:trHeight w:hRule="exact" w:val="314"/>
        </w:trPr>
        <w:tc>
          <w:tcPr>
            <w:tcW w:w="10221" w:type="dxa"/>
            <w:gridSpan w:val="9"/>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322869">
        <w:trPr>
          <w:trHeight w:hRule="exact" w:val="211"/>
        </w:trPr>
        <w:tc>
          <w:tcPr>
            <w:tcW w:w="426" w:type="dxa"/>
          </w:tcPr>
          <w:p w:rsidR="00322869" w:rsidRDefault="00322869"/>
        </w:tc>
        <w:tc>
          <w:tcPr>
            <w:tcW w:w="710" w:type="dxa"/>
          </w:tcPr>
          <w:p w:rsidR="00322869" w:rsidRDefault="00322869"/>
        </w:tc>
        <w:tc>
          <w:tcPr>
            <w:tcW w:w="1419" w:type="dxa"/>
          </w:tcPr>
          <w:p w:rsidR="00322869" w:rsidRDefault="00322869"/>
        </w:tc>
        <w:tc>
          <w:tcPr>
            <w:tcW w:w="1419" w:type="dxa"/>
          </w:tcPr>
          <w:p w:rsidR="00322869" w:rsidRDefault="00322869"/>
        </w:tc>
        <w:tc>
          <w:tcPr>
            <w:tcW w:w="710" w:type="dxa"/>
          </w:tcPr>
          <w:p w:rsidR="00322869" w:rsidRDefault="00322869"/>
        </w:tc>
        <w:tc>
          <w:tcPr>
            <w:tcW w:w="426" w:type="dxa"/>
          </w:tcPr>
          <w:p w:rsidR="00322869" w:rsidRDefault="00322869"/>
        </w:tc>
        <w:tc>
          <w:tcPr>
            <w:tcW w:w="1277" w:type="dxa"/>
          </w:tcPr>
          <w:p w:rsidR="00322869" w:rsidRDefault="00322869"/>
        </w:tc>
        <w:tc>
          <w:tcPr>
            <w:tcW w:w="993" w:type="dxa"/>
          </w:tcPr>
          <w:p w:rsidR="00322869" w:rsidRDefault="00322869"/>
        </w:tc>
        <w:tc>
          <w:tcPr>
            <w:tcW w:w="2836" w:type="dxa"/>
          </w:tcPr>
          <w:p w:rsidR="00322869" w:rsidRDefault="00322869"/>
        </w:tc>
      </w:tr>
      <w:tr w:rsidR="00322869">
        <w:trPr>
          <w:trHeight w:hRule="exact" w:val="277"/>
        </w:trPr>
        <w:tc>
          <w:tcPr>
            <w:tcW w:w="426" w:type="dxa"/>
          </w:tcPr>
          <w:p w:rsidR="00322869" w:rsidRDefault="00322869"/>
        </w:tc>
        <w:tc>
          <w:tcPr>
            <w:tcW w:w="710" w:type="dxa"/>
          </w:tcPr>
          <w:p w:rsidR="00322869" w:rsidRDefault="00322869"/>
        </w:tc>
        <w:tc>
          <w:tcPr>
            <w:tcW w:w="1419" w:type="dxa"/>
          </w:tcPr>
          <w:p w:rsidR="00322869" w:rsidRDefault="00322869"/>
        </w:tc>
        <w:tc>
          <w:tcPr>
            <w:tcW w:w="1419" w:type="dxa"/>
          </w:tcPr>
          <w:p w:rsidR="00322869" w:rsidRDefault="00322869"/>
        </w:tc>
        <w:tc>
          <w:tcPr>
            <w:tcW w:w="710" w:type="dxa"/>
          </w:tcPr>
          <w:p w:rsidR="00322869" w:rsidRDefault="00322869"/>
        </w:tc>
        <w:tc>
          <w:tcPr>
            <w:tcW w:w="426" w:type="dxa"/>
          </w:tcPr>
          <w:p w:rsidR="00322869" w:rsidRDefault="00322869"/>
        </w:tc>
        <w:tc>
          <w:tcPr>
            <w:tcW w:w="1277" w:type="dxa"/>
          </w:tcPr>
          <w:p w:rsidR="00322869" w:rsidRDefault="00322869"/>
        </w:tc>
        <w:tc>
          <w:tcPr>
            <w:tcW w:w="3842" w:type="dxa"/>
            <w:gridSpan w:val="2"/>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УТВЕРЖДАЮ</w:t>
            </w:r>
          </w:p>
        </w:tc>
      </w:tr>
      <w:tr w:rsidR="00322869">
        <w:trPr>
          <w:trHeight w:hRule="exact" w:val="972"/>
        </w:trPr>
        <w:tc>
          <w:tcPr>
            <w:tcW w:w="426" w:type="dxa"/>
          </w:tcPr>
          <w:p w:rsidR="00322869" w:rsidRDefault="00322869"/>
        </w:tc>
        <w:tc>
          <w:tcPr>
            <w:tcW w:w="710" w:type="dxa"/>
          </w:tcPr>
          <w:p w:rsidR="00322869" w:rsidRDefault="00322869"/>
        </w:tc>
        <w:tc>
          <w:tcPr>
            <w:tcW w:w="1419" w:type="dxa"/>
          </w:tcPr>
          <w:p w:rsidR="00322869" w:rsidRDefault="00322869"/>
        </w:tc>
        <w:tc>
          <w:tcPr>
            <w:tcW w:w="1419" w:type="dxa"/>
          </w:tcPr>
          <w:p w:rsidR="00322869" w:rsidRDefault="00322869"/>
        </w:tc>
        <w:tc>
          <w:tcPr>
            <w:tcW w:w="710" w:type="dxa"/>
          </w:tcPr>
          <w:p w:rsidR="00322869" w:rsidRDefault="00322869"/>
        </w:tc>
        <w:tc>
          <w:tcPr>
            <w:tcW w:w="426" w:type="dxa"/>
          </w:tcPr>
          <w:p w:rsidR="00322869" w:rsidRDefault="00322869"/>
        </w:tc>
        <w:tc>
          <w:tcPr>
            <w:tcW w:w="1277" w:type="dxa"/>
          </w:tcPr>
          <w:p w:rsidR="00322869" w:rsidRDefault="00322869"/>
        </w:tc>
        <w:tc>
          <w:tcPr>
            <w:tcW w:w="3842" w:type="dxa"/>
            <w:gridSpan w:val="2"/>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22869" w:rsidRDefault="00322869">
            <w:pPr>
              <w:spacing w:after="0" w:line="240" w:lineRule="auto"/>
              <w:jc w:val="center"/>
              <w:rPr>
                <w:sz w:val="24"/>
                <w:szCs w:val="24"/>
              </w:rPr>
            </w:pPr>
          </w:p>
          <w:p w:rsidR="00322869" w:rsidRDefault="00D926A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22869">
        <w:trPr>
          <w:trHeight w:hRule="exact" w:val="277"/>
        </w:trPr>
        <w:tc>
          <w:tcPr>
            <w:tcW w:w="426" w:type="dxa"/>
          </w:tcPr>
          <w:p w:rsidR="00322869" w:rsidRDefault="00322869"/>
        </w:tc>
        <w:tc>
          <w:tcPr>
            <w:tcW w:w="710" w:type="dxa"/>
          </w:tcPr>
          <w:p w:rsidR="00322869" w:rsidRDefault="00322869"/>
        </w:tc>
        <w:tc>
          <w:tcPr>
            <w:tcW w:w="1419" w:type="dxa"/>
          </w:tcPr>
          <w:p w:rsidR="00322869" w:rsidRDefault="00322869"/>
        </w:tc>
        <w:tc>
          <w:tcPr>
            <w:tcW w:w="1419" w:type="dxa"/>
          </w:tcPr>
          <w:p w:rsidR="00322869" w:rsidRDefault="00322869"/>
        </w:tc>
        <w:tc>
          <w:tcPr>
            <w:tcW w:w="710" w:type="dxa"/>
          </w:tcPr>
          <w:p w:rsidR="00322869" w:rsidRDefault="00322869"/>
        </w:tc>
        <w:tc>
          <w:tcPr>
            <w:tcW w:w="426" w:type="dxa"/>
          </w:tcPr>
          <w:p w:rsidR="00322869" w:rsidRDefault="00322869"/>
        </w:tc>
        <w:tc>
          <w:tcPr>
            <w:tcW w:w="1277" w:type="dxa"/>
          </w:tcPr>
          <w:p w:rsidR="00322869" w:rsidRDefault="00322869"/>
        </w:tc>
        <w:tc>
          <w:tcPr>
            <w:tcW w:w="3842" w:type="dxa"/>
            <w:gridSpan w:val="2"/>
            <w:shd w:val="clear" w:color="000000" w:fill="FFFFFF"/>
            <w:tcMar>
              <w:left w:w="34" w:type="dxa"/>
              <w:right w:w="34" w:type="dxa"/>
            </w:tcMar>
          </w:tcPr>
          <w:p w:rsidR="00322869" w:rsidRDefault="00D926AA">
            <w:pPr>
              <w:spacing w:after="0" w:line="240" w:lineRule="auto"/>
              <w:jc w:val="right"/>
              <w:rPr>
                <w:sz w:val="24"/>
                <w:szCs w:val="24"/>
              </w:rPr>
            </w:pPr>
            <w:r>
              <w:rPr>
                <w:rFonts w:ascii="Times New Roman" w:hAnsi="Times New Roman" w:cs="Times New Roman"/>
                <w:color w:val="000000"/>
                <w:sz w:val="24"/>
                <w:szCs w:val="24"/>
              </w:rPr>
              <w:t>28.03.2022</w:t>
            </w:r>
          </w:p>
        </w:tc>
      </w:tr>
      <w:tr w:rsidR="00322869">
        <w:trPr>
          <w:trHeight w:hRule="exact" w:val="277"/>
        </w:trPr>
        <w:tc>
          <w:tcPr>
            <w:tcW w:w="426" w:type="dxa"/>
          </w:tcPr>
          <w:p w:rsidR="00322869" w:rsidRDefault="00322869"/>
        </w:tc>
        <w:tc>
          <w:tcPr>
            <w:tcW w:w="710" w:type="dxa"/>
          </w:tcPr>
          <w:p w:rsidR="00322869" w:rsidRDefault="00322869"/>
        </w:tc>
        <w:tc>
          <w:tcPr>
            <w:tcW w:w="1419" w:type="dxa"/>
          </w:tcPr>
          <w:p w:rsidR="00322869" w:rsidRDefault="00322869"/>
        </w:tc>
        <w:tc>
          <w:tcPr>
            <w:tcW w:w="1419" w:type="dxa"/>
          </w:tcPr>
          <w:p w:rsidR="00322869" w:rsidRDefault="00322869"/>
        </w:tc>
        <w:tc>
          <w:tcPr>
            <w:tcW w:w="710" w:type="dxa"/>
          </w:tcPr>
          <w:p w:rsidR="00322869" w:rsidRDefault="00322869"/>
        </w:tc>
        <w:tc>
          <w:tcPr>
            <w:tcW w:w="426" w:type="dxa"/>
          </w:tcPr>
          <w:p w:rsidR="00322869" w:rsidRDefault="00322869"/>
        </w:tc>
        <w:tc>
          <w:tcPr>
            <w:tcW w:w="1277" w:type="dxa"/>
          </w:tcPr>
          <w:p w:rsidR="00322869" w:rsidRDefault="00322869"/>
        </w:tc>
        <w:tc>
          <w:tcPr>
            <w:tcW w:w="993" w:type="dxa"/>
          </w:tcPr>
          <w:p w:rsidR="00322869" w:rsidRDefault="00322869"/>
        </w:tc>
        <w:tc>
          <w:tcPr>
            <w:tcW w:w="2836" w:type="dxa"/>
          </w:tcPr>
          <w:p w:rsidR="00322869" w:rsidRDefault="00322869"/>
        </w:tc>
      </w:tr>
      <w:tr w:rsidR="00322869">
        <w:trPr>
          <w:trHeight w:hRule="exact" w:val="416"/>
        </w:trPr>
        <w:tc>
          <w:tcPr>
            <w:tcW w:w="10221" w:type="dxa"/>
            <w:gridSpan w:val="9"/>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22869">
        <w:trPr>
          <w:trHeight w:hRule="exact" w:val="1496"/>
        </w:trPr>
        <w:tc>
          <w:tcPr>
            <w:tcW w:w="426" w:type="dxa"/>
          </w:tcPr>
          <w:p w:rsidR="00322869" w:rsidRDefault="00322869"/>
        </w:tc>
        <w:tc>
          <w:tcPr>
            <w:tcW w:w="710" w:type="dxa"/>
          </w:tcPr>
          <w:p w:rsidR="00322869" w:rsidRDefault="00322869"/>
        </w:tc>
        <w:tc>
          <w:tcPr>
            <w:tcW w:w="1419" w:type="dxa"/>
          </w:tcPr>
          <w:p w:rsidR="00322869" w:rsidRDefault="00322869"/>
        </w:tc>
        <w:tc>
          <w:tcPr>
            <w:tcW w:w="4834" w:type="dxa"/>
            <w:gridSpan w:val="5"/>
            <w:shd w:val="clear" w:color="000000" w:fill="FFFFFF"/>
            <w:tcMar>
              <w:left w:w="34" w:type="dxa"/>
              <w:right w:w="34" w:type="dxa"/>
            </w:tcMar>
          </w:tcPr>
          <w:p w:rsidR="00322869" w:rsidRDefault="00D926AA">
            <w:pPr>
              <w:spacing w:after="0" w:line="240" w:lineRule="auto"/>
              <w:jc w:val="center"/>
              <w:rPr>
                <w:sz w:val="32"/>
                <w:szCs w:val="32"/>
              </w:rPr>
            </w:pPr>
            <w:r>
              <w:rPr>
                <w:rFonts w:ascii="Times New Roman" w:hAnsi="Times New Roman" w:cs="Times New Roman"/>
                <w:color w:val="000000"/>
                <w:sz w:val="32"/>
                <w:szCs w:val="32"/>
              </w:rPr>
              <w:t>"Изобразительное искусство" в начальной школе: содержание предмета, технологии обучения</w:t>
            </w:r>
          </w:p>
          <w:p w:rsidR="00322869" w:rsidRDefault="00D926AA">
            <w:pPr>
              <w:spacing w:after="0" w:line="240" w:lineRule="auto"/>
              <w:jc w:val="center"/>
              <w:rPr>
                <w:sz w:val="32"/>
                <w:szCs w:val="32"/>
              </w:rPr>
            </w:pPr>
            <w:r>
              <w:rPr>
                <w:rFonts w:ascii="Times New Roman" w:hAnsi="Times New Roman" w:cs="Times New Roman"/>
                <w:color w:val="000000"/>
                <w:sz w:val="32"/>
                <w:szCs w:val="32"/>
              </w:rPr>
              <w:t>К.М.06.08.02</w:t>
            </w:r>
          </w:p>
        </w:tc>
        <w:tc>
          <w:tcPr>
            <w:tcW w:w="2836" w:type="dxa"/>
          </w:tcPr>
          <w:p w:rsidR="00322869" w:rsidRDefault="00322869"/>
        </w:tc>
      </w:tr>
      <w:tr w:rsidR="00322869">
        <w:trPr>
          <w:trHeight w:hRule="exact" w:val="277"/>
        </w:trPr>
        <w:tc>
          <w:tcPr>
            <w:tcW w:w="10221" w:type="dxa"/>
            <w:gridSpan w:val="9"/>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22869">
        <w:trPr>
          <w:trHeight w:hRule="exact" w:val="1396"/>
        </w:trPr>
        <w:tc>
          <w:tcPr>
            <w:tcW w:w="426" w:type="dxa"/>
          </w:tcPr>
          <w:p w:rsidR="00322869" w:rsidRDefault="00322869"/>
        </w:tc>
        <w:tc>
          <w:tcPr>
            <w:tcW w:w="9795" w:type="dxa"/>
            <w:gridSpan w:val="8"/>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322869" w:rsidRDefault="00D926A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322869" w:rsidRDefault="00D926A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22869">
        <w:trPr>
          <w:trHeight w:hRule="exact" w:val="833"/>
        </w:trPr>
        <w:tc>
          <w:tcPr>
            <w:tcW w:w="10221" w:type="dxa"/>
            <w:gridSpan w:val="9"/>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22869">
        <w:trPr>
          <w:trHeight w:hRule="exact" w:val="277"/>
        </w:trPr>
        <w:tc>
          <w:tcPr>
            <w:tcW w:w="3984" w:type="dxa"/>
            <w:gridSpan w:val="4"/>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22869" w:rsidRDefault="00322869"/>
        </w:tc>
        <w:tc>
          <w:tcPr>
            <w:tcW w:w="426" w:type="dxa"/>
          </w:tcPr>
          <w:p w:rsidR="00322869" w:rsidRDefault="00322869"/>
        </w:tc>
        <w:tc>
          <w:tcPr>
            <w:tcW w:w="1277" w:type="dxa"/>
          </w:tcPr>
          <w:p w:rsidR="00322869" w:rsidRDefault="00322869"/>
        </w:tc>
        <w:tc>
          <w:tcPr>
            <w:tcW w:w="993" w:type="dxa"/>
          </w:tcPr>
          <w:p w:rsidR="00322869" w:rsidRDefault="00322869"/>
        </w:tc>
        <w:tc>
          <w:tcPr>
            <w:tcW w:w="2836" w:type="dxa"/>
          </w:tcPr>
          <w:p w:rsidR="00322869" w:rsidRDefault="00322869"/>
        </w:tc>
      </w:tr>
      <w:tr w:rsidR="00322869">
        <w:trPr>
          <w:trHeight w:hRule="exact" w:val="155"/>
        </w:trPr>
        <w:tc>
          <w:tcPr>
            <w:tcW w:w="426" w:type="dxa"/>
          </w:tcPr>
          <w:p w:rsidR="00322869" w:rsidRDefault="00322869"/>
        </w:tc>
        <w:tc>
          <w:tcPr>
            <w:tcW w:w="710" w:type="dxa"/>
          </w:tcPr>
          <w:p w:rsidR="00322869" w:rsidRDefault="00322869"/>
        </w:tc>
        <w:tc>
          <w:tcPr>
            <w:tcW w:w="1419" w:type="dxa"/>
          </w:tcPr>
          <w:p w:rsidR="00322869" w:rsidRDefault="00322869"/>
        </w:tc>
        <w:tc>
          <w:tcPr>
            <w:tcW w:w="1419" w:type="dxa"/>
          </w:tcPr>
          <w:p w:rsidR="00322869" w:rsidRDefault="00322869"/>
        </w:tc>
        <w:tc>
          <w:tcPr>
            <w:tcW w:w="710" w:type="dxa"/>
          </w:tcPr>
          <w:p w:rsidR="00322869" w:rsidRDefault="00322869"/>
        </w:tc>
        <w:tc>
          <w:tcPr>
            <w:tcW w:w="426" w:type="dxa"/>
          </w:tcPr>
          <w:p w:rsidR="00322869" w:rsidRDefault="00322869"/>
        </w:tc>
        <w:tc>
          <w:tcPr>
            <w:tcW w:w="1277" w:type="dxa"/>
          </w:tcPr>
          <w:p w:rsidR="00322869" w:rsidRDefault="00322869"/>
        </w:tc>
        <w:tc>
          <w:tcPr>
            <w:tcW w:w="993" w:type="dxa"/>
          </w:tcPr>
          <w:p w:rsidR="00322869" w:rsidRDefault="00322869"/>
        </w:tc>
        <w:tc>
          <w:tcPr>
            <w:tcW w:w="2836" w:type="dxa"/>
          </w:tcPr>
          <w:p w:rsidR="00322869" w:rsidRDefault="00322869"/>
        </w:tc>
      </w:tr>
      <w:tr w:rsidR="0032286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ОБРАЗОВАНИЕ И НАУКА</w:t>
            </w:r>
          </w:p>
        </w:tc>
      </w:tr>
      <w:tr w:rsidR="0032286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2286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322869" w:rsidRDefault="0032286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322869"/>
        </w:tc>
      </w:tr>
      <w:tr w:rsidR="0032286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22869">
        <w:trPr>
          <w:trHeight w:hRule="exact" w:val="402"/>
        </w:trPr>
        <w:tc>
          <w:tcPr>
            <w:tcW w:w="5118" w:type="dxa"/>
            <w:gridSpan w:val="6"/>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22869">
        <w:trPr>
          <w:trHeight w:hRule="exact" w:val="307"/>
        </w:trPr>
        <w:tc>
          <w:tcPr>
            <w:tcW w:w="426" w:type="dxa"/>
          </w:tcPr>
          <w:p w:rsidR="00322869" w:rsidRDefault="00322869"/>
        </w:tc>
        <w:tc>
          <w:tcPr>
            <w:tcW w:w="710" w:type="dxa"/>
          </w:tcPr>
          <w:p w:rsidR="00322869" w:rsidRDefault="00322869"/>
        </w:tc>
        <w:tc>
          <w:tcPr>
            <w:tcW w:w="1419" w:type="dxa"/>
          </w:tcPr>
          <w:p w:rsidR="00322869" w:rsidRDefault="00322869"/>
        </w:tc>
        <w:tc>
          <w:tcPr>
            <w:tcW w:w="1419" w:type="dxa"/>
          </w:tcPr>
          <w:p w:rsidR="00322869" w:rsidRDefault="00322869"/>
        </w:tc>
        <w:tc>
          <w:tcPr>
            <w:tcW w:w="710" w:type="dxa"/>
          </w:tcPr>
          <w:p w:rsidR="00322869" w:rsidRDefault="00322869"/>
        </w:tc>
        <w:tc>
          <w:tcPr>
            <w:tcW w:w="426" w:type="dxa"/>
          </w:tcPr>
          <w:p w:rsidR="00322869" w:rsidRDefault="00322869"/>
        </w:tc>
        <w:tc>
          <w:tcPr>
            <w:tcW w:w="5118" w:type="dxa"/>
            <w:gridSpan w:val="3"/>
            <w:vMerge/>
            <w:shd w:val="clear" w:color="000000" w:fill="FFFFFF"/>
            <w:tcMar>
              <w:left w:w="34" w:type="dxa"/>
              <w:right w:w="34" w:type="dxa"/>
            </w:tcMar>
          </w:tcPr>
          <w:p w:rsidR="00322869" w:rsidRDefault="00322869"/>
        </w:tc>
      </w:tr>
      <w:tr w:rsidR="00322869">
        <w:trPr>
          <w:trHeight w:hRule="exact" w:val="1695"/>
        </w:trPr>
        <w:tc>
          <w:tcPr>
            <w:tcW w:w="426" w:type="dxa"/>
          </w:tcPr>
          <w:p w:rsidR="00322869" w:rsidRDefault="00322869"/>
        </w:tc>
        <w:tc>
          <w:tcPr>
            <w:tcW w:w="710" w:type="dxa"/>
          </w:tcPr>
          <w:p w:rsidR="00322869" w:rsidRDefault="00322869"/>
        </w:tc>
        <w:tc>
          <w:tcPr>
            <w:tcW w:w="1419" w:type="dxa"/>
          </w:tcPr>
          <w:p w:rsidR="00322869" w:rsidRDefault="00322869"/>
        </w:tc>
        <w:tc>
          <w:tcPr>
            <w:tcW w:w="1419" w:type="dxa"/>
          </w:tcPr>
          <w:p w:rsidR="00322869" w:rsidRDefault="00322869"/>
        </w:tc>
        <w:tc>
          <w:tcPr>
            <w:tcW w:w="710" w:type="dxa"/>
          </w:tcPr>
          <w:p w:rsidR="00322869" w:rsidRDefault="00322869"/>
        </w:tc>
        <w:tc>
          <w:tcPr>
            <w:tcW w:w="426" w:type="dxa"/>
          </w:tcPr>
          <w:p w:rsidR="00322869" w:rsidRDefault="00322869"/>
        </w:tc>
        <w:tc>
          <w:tcPr>
            <w:tcW w:w="1277" w:type="dxa"/>
          </w:tcPr>
          <w:p w:rsidR="00322869" w:rsidRDefault="00322869"/>
        </w:tc>
        <w:tc>
          <w:tcPr>
            <w:tcW w:w="993" w:type="dxa"/>
          </w:tcPr>
          <w:p w:rsidR="00322869" w:rsidRDefault="00322869"/>
        </w:tc>
        <w:tc>
          <w:tcPr>
            <w:tcW w:w="2836" w:type="dxa"/>
          </w:tcPr>
          <w:p w:rsidR="00322869" w:rsidRDefault="00322869"/>
        </w:tc>
      </w:tr>
      <w:tr w:rsidR="00322869">
        <w:trPr>
          <w:trHeight w:hRule="exact" w:val="277"/>
        </w:trPr>
        <w:tc>
          <w:tcPr>
            <w:tcW w:w="10079" w:type="dxa"/>
            <w:gridSpan w:val="9"/>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22869">
        <w:trPr>
          <w:trHeight w:hRule="exact" w:val="1805"/>
        </w:trPr>
        <w:tc>
          <w:tcPr>
            <w:tcW w:w="10079" w:type="dxa"/>
            <w:gridSpan w:val="9"/>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22869" w:rsidRDefault="00322869">
            <w:pPr>
              <w:spacing w:after="0" w:line="240" w:lineRule="auto"/>
              <w:jc w:val="center"/>
              <w:rPr>
                <w:sz w:val="24"/>
                <w:szCs w:val="24"/>
              </w:rPr>
            </w:pPr>
          </w:p>
          <w:p w:rsidR="00322869" w:rsidRDefault="00D926A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22869" w:rsidRDefault="00322869">
            <w:pPr>
              <w:spacing w:after="0" w:line="240" w:lineRule="auto"/>
              <w:jc w:val="center"/>
              <w:rPr>
                <w:sz w:val="24"/>
                <w:szCs w:val="24"/>
              </w:rPr>
            </w:pPr>
          </w:p>
          <w:p w:rsidR="00322869" w:rsidRDefault="00D926AA">
            <w:pPr>
              <w:spacing w:after="0" w:line="240" w:lineRule="auto"/>
              <w:jc w:val="center"/>
              <w:rPr>
                <w:sz w:val="24"/>
                <w:szCs w:val="24"/>
              </w:rPr>
            </w:pPr>
            <w:r>
              <w:rPr>
                <w:rFonts w:ascii="Times New Roman" w:hAnsi="Times New Roman" w:cs="Times New Roman"/>
                <w:color w:val="000000"/>
                <w:sz w:val="24"/>
                <w:szCs w:val="24"/>
              </w:rPr>
              <w:t>Омск, 2022</w:t>
            </w:r>
          </w:p>
        </w:tc>
      </w:tr>
    </w:tbl>
    <w:p w:rsidR="00322869" w:rsidRDefault="00D926A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22869">
        <w:trPr>
          <w:trHeight w:hRule="exact" w:val="2222"/>
        </w:trPr>
        <w:tc>
          <w:tcPr>
            <w:tcW w:w="10788" w:type="dxa"/>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lastRenderedPageBreak/>
              <w:t>Составитель:</w:t>
            </w:r>
          </w:p>
          <w:p w:rsidR="00322869" w:rsidRDefault="00322869">
            <w:pPr>
              <w:spacing w:after="0" w:line="240" w:lineRule="auto"/>
              <w:rPr>
                <w:sz w:val="24"/>
                <w:szCs w:val="24"/>
              </w:rPr>
            </w:pPr>
          </w:p>
          <w:p w:rsidR="00322869" w:rsidRDefault="00D926AA">
            <w:pPr>
              <w:spacing w:after="0" w:line="240" w:lineRule="auto"/>
              <w:rPr>
                <w:sz w:val="24"/>
                <w:szCs w:val="24"/>
              </w:rPr>
            </w:pPr>
            <w:r>
              <w:rPr>
                <w:rFonts w:ascii="Times New Roman" w:hAnsi="Times New Roman" w:cs="Times New Roman"/>
                <w:color w:val="000000"/>
                <w:sz w:val="24"/>
                <w:szCs w:val="24"/>
              </w:rPr>
              <w:t>д.пед.н., доцент _________________ /Котлярова Т.С./</w:t>
            </w:r>
          </w:p>
          <w:p w:rsidR="00322869" w:rsidRDefault="00322869">
            <w:pPr>
              <w:spacing w:after="0" w:line="240" w:lineRule="auto"/>
              <w:rPr>
                <w:sz w:val="24"/>
                <w:szCs w:val="24"/>
              </w:rPr>
            </w:pPr>
          </w:p>
          <w:p w:rsidR="00322869" w:rsidRDefault="00D926A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322869" w:rsidRDefault="00D926AA">
            <w:pPr>
              <w:spacing w:after="0" w:line="240" w:lineRule="auto"/>
              <w:rPr>
                <w:sz w:val="24"/>
                <w:szCs w:val="24"/>
              </w:rPr>
            </w:pPr>
            <w:r>
              <w:rPr>
                <w:rFonts w:ascii="Times New Roman" w:hAnsi="Times New Roman" w:cs="Times New Roman"/>
                <w:color w:val="000000"/>
                <w:sz w:val="24"/>
                <w:szCs w:val="24"/>
              </w:rPr>
              <w:t>Протокол от 25.03.2022 г.  №8</w:t>
            </w:r>
          </w:p>
        </w:tc>
      </w:tr>
      <w:tr w:rsidR="00322869">
        <w:trPr>
          <w:trHeight w:hRule="exact" w:val="277"/>
        </w:trPr>
        <w:tc>
          <w:tcPr>
            <w:tcW w:w="10788" w:type="dxa"/>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322869" w:rsidRDefault="00D926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869">
        <w:trPr>
          <w:trHeight w:hRule="exact" w:val="277"/>
        </w:trPr>
        <w:tc>
          <w:tcPr>
            <w:tcW w:w="9654" w:type="dxa"/>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22869">
        <w:trPr>
          <w:trHeight w:hRule="exact" w:val="555"/>
        </w:trPr>
        <w:tc>
          <w:tcPr>
            <w:tcW w:w="9640" w:type="dxa"/>
          </w:tcPr>
          <w:p w:rsidR="00322869" w:rsidRDefault="00322869"/>
        </w:tc>
      </w:tr>
      <w:tr w:rsidR="00322869">
        <w:trPr>
          <w:trHeight w:hRule="exact" w:val="8751"/>
        </w:trPr>
        <w:tc>
          <w:tcPr>
            <w:tcW w:w="9654" w:type="dxa"/>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22869" w:rsidRDefault="00D926A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22869" w:rsidRDefault="00D926A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22869" w:rsidRDefault="00D926A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22869" w:rsidRDefault="00D926A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2869" w:rsidRDefault="00D926A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22869" w:rsidRDefault="00D926A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22869" w:rsidRDefault="00D926A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22869" w:rsidRDefault="00D926A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22869" w:rsidRDefault="00D926A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22869" w:rsidRDefault="00D926A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22869" w:rsidRDefault="00D926A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22869" w:rsidRDefault="00D926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869">
        <w:trPr>
          <w:trHeight w:hRule="exact" w:val="277"/>
        </w:trPr>
        <w:tc>
          <w:tcPr>
            <w:tcW w:w="9654" w:type="dxa"/>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22869">
        <w:trPr>
          <w:trHeight w:hRule="exact" w:val="15113"/>
        </w:trPr>
        <w:tc>
          <w:tcPr>
            <w:tcW w:w="9654" w:type="dxa"/>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22869" w:rsidRDefault="00D926A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322869" w:rsidRDefault="00D926A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22869" w:rsidRDefault="00D926A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22869" w:rsidRDefault="00D926A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2869" w:rsidRDefault="00D926A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2869" w:rsidRDefault="00D926A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22869" w:rsidRDefault="00D926A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2869" w:rsidRDefault="00D926A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2869" w:rsidRDefault="00D926A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322869" w:rsidRDefault="00D926A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«"Изобразительное искусство" в начальной школе: содержание предмета, технологии обучения» в течение 2022/2023 учебного года:</w:t>
            </w:r>
          </w:p>
          <w:p w:rsidR="00322869" w:rsidRDefault="00D926A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322869" w:rsidRDefault="00D926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869">
        <w:trPr>
          <w:trHeight w:hRule="exact" w:val="826"/>
        </w:trPr>
        <w:tc>
          <w:tcPr>
            <w:tcW w:w="9654" w:type="dxa"/>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22869">
        <w:trPr>
          <w:trHeight w:hRule="exact" w:val="1535"/>
        </w:trPr>
        <w:tc>
          <w:tcPr>
            <w:tcW w:w="9654" w:type="dxa"/>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b/>
                <w:color w:val="000000"/>
                <w:sz w:val="24"/>
                <w:szCs w:val="24"/>
              </w:rPr>
              <w:t>1. Наименование дисциплины: К.М.06.08.02 «"Изобразительное искусство" в начальной школе: содержание предмета, технологии обучения».</w:t>
            </w:r>
          </w:p>
          <w:p w:rsidR="00322869" w:rsidRDefault="00D926A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22869">
        <w:trPr>
          <w:trHeight w:hRule="exact" w:val="3940"/>
        </w:trPr>
        <w:tc>
          <w:tcPr>
            <w:tcW w:w="9654" w:type="dxa"/>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22869" w:rsidRDefault="00D926A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«"Изобразительное искусство"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2286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b/>
                <w:color w:val="000000"/>
                <w:sz w:val="24"/>
                <w:szCs w:val="24"/>
              </w:rPr>
              <w:t>Код компетенции: ПК-3</w:t>
            </w:r>
          </w:p>
          <w:p w:rsidR="00322869" w:rsidRDefault="00D926AA">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322869">
        <w:trPr>
          <w:trHeight w:hRule="exact" w:val="585"/>
        </w:trPr>
        <w:tc>
          <w:tcPr>
            <w:tcW w:w="9654" w:type="dxa"/>
            <w:shd w:val="clear" w:color="000000" w:fill="FFFFFF"/>
            <w:tcMar>
              <w:left w:w="34" w:type="dxa"/>
              <w:right w:w="34" w:type="dxa"/>
            </w:tcMar>
          </w:tcPr>
          <w:p w:rsidR="00322869" w:rsidRDefault="00322869">
            <w:pPr>
              <w:spacing w:after="0" w:line="240" w:lineRule="auto"/>
              <w:rPr>
                <w:sz w:val="24"/>
                <w:szCs w:val="24"/>
              </w:rPr>
            </w:pPr>
          </w:p>
          <w:p w:rsidR="00322869" w:rsidRDefault="00D926A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228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3228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3228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3228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3228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3228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322869">
        <w:trPr>
          <w:trHeight w:hRule="exact" w:val="277"/>
        </w:trPr>
        <w:tc>
          <w:tcPr>
            <w:tcW w:w="9640" w:type="dxa"/>
          </w:tcPr>
          <w:p w:rsidR="00322869" w:rsidRDefault="00322869"/>
        </w:tc>
      </w:tr>
      <w:tr w:rsidR="003228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b/>
                <w:color w:val="000000"/>
                <w:sz w:val="24"/>
                <w:szCs w:val="24"/>
              </w:rPr>
              <w:t>Код компетенции: ПК-8</w:t>
            </w:r>
          </w:p>
          <w:p w:rsidR="00322869" w:rsidRDefault="00D926AA">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322869">
        <w:trPr>
          <w:trHeight w:hRule="exact" w:val="585"/>
        </w:trPr>
        <w:tc>
          <w:tcPr>
            <w:tcW w:w="9654" w:type="dxa"/>
            <w:shd w:val="clear" w:color="000000" w:fill="FFFFFF"/>
            <w:tcMar>
              <w:left w:w="34" w:type="dxa"/>
              <w:right w:w="34" w:type="dxa"/>
            </w:tcMar>
          </w:tcPr>
          <w:p w:rsidR="00322869" w:rsidRDefault="00322869">
            <w:pPr>
              <w:spacing w:after="0" w:line="240" w:lineRule="auto"/>
              <w:rPr>
                <w:sz w:val="24"/>
                <w:szCs w:val="24"/>
              </w:rPr>
            </w:pPr>
          </w:p>
          <w:p w:rsidR="00322869" w:rsidRDefault="00D926A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2286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3228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32286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ПК-8.4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3228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ПК-8.5 знать содержание примерных программ предметных областей начальной школы</w:t>
            </w:r>
          </w:p>
        </w:tc>
      </w:tr>
    </w:tbl>
    <w:p w:rsidR="00322869" w:rsidRDefault="00D926A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322869">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lastRenderedPageBreak/>
              <w:t>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322869">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ПК-8.15 владеть современными методиками в различных предметных областях начальной школы</w:t>
            </w:r>
          </w:p>
        </w:tc>
      </w:tr>
      <w:tr w:rsidR="00322869">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322869">
        <w:trPr>
          <w:trHeight w:hRule="exact" w:val="416"/>
        </w:trPr>
        <w:tc>
          <w:tcPr>
            <w:tcW w:w="3970" w:type="dxa"/>
          </w:tcPr>
          <w:p w:rsidR="00322869" w:rsidRDefault="00322869"/>
        </w:tc>
        <w:tc>
          <w:tcPr>
            <w:tcW w:w="1702" w:type="dxa"/>
          </w:tcPr>
          <w:p w:rsidR="00322869" w:rsidRDefault="00322869"/>
        </w:tc>
        <w:tc>
          <w:tcPr>
            <w:tcW w:w="1702" w:type="dxa"/>
          </w:tcPr>
          <w:p w:rsidR="00322869" w:rsidRDefault="00322869"/>
        </w:tc>
        <w:tc>
          <w:tcPr>
            <w:tcW w:w="426" w:type="dxa"/>
          </w:tcPr>
          <w:p w:rsidR="00322869" w:rsidRDefault="00322869"/>
        </w:tc>
        <w:tc>
          <w:tcPr>
            <w:tcW w:w="852" w:type="dxa"/>
          </w:tcPr>
          <w:p w:rsidR="00322869" w:rsidRDefault="00322869"/>
        </w:tc>
        <w:tc>
          <w:tcPr>
            <w:tcW w:w="993" w:type="dxa"/>
          </w:tcPr>
          <w:p w:rsidR="00322869" w:rsidRDefault="00322869"/>
        </w:tc>
      </w:tr>
      <w:tr w:rsidR="00322869">
        <w:trPr>
          <w:trHeight w:hRule="exact" w:val="304"/>
        </w:trPr>
        <w:tc>
          <w:tcPr>
            <w:tcW w:w="9654" w:type="dxa"/>
            <w:gridSpan w:val="6"/>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22869">
        <w:trPr>
          <w:trHeight w:hRule="exact" w:val="2046"/>
        </w:trPr>
        <w:tc>
          <w:tcPr>
            <w:tcW w:w="9654" w:type="dxa"/>
            <w:gridSpan w:val="6"/>
            <w:shd w:val="clear" w:color="000000" w:fill="FFFFFF"/>
            <w:tcMar>
              <w:left w:w="34" w:type="dxa"/>
              <w:right w:w="34" w:type="dxa"/>
            </w:tcMar>
          </w:tcPr>
          <w:p w:rsidR="00322869" w:rsidRDefault="00322869">
            <w:pPr>
              <w:spacing w:after="0" w:line="240" w:lineRule="auto"/>
              <w:jc w:val="both"/>
              <w:rPr>
                <w:sz w:val="24"/>
                <w:szCs w:val="24"/>
              </w:rPr>
            </w:pPr>
          </w:p>
          <w:p w:rsidR="00322869" w:rsidRDefault="00D926AA">
            <w:pPr>
              <w:spacing w:after="0" w:line="240" w:lineRule="auto"/>
              <w:jc w:val="both"/>
              <w:rPr>
                <w:sz w:val="24"/>
                <w:szCs w:val="24"/>
              </w:rPr>
            </w:pPr>
            <w:r>
              <w:rPr>
                <w:rFonts w:ascii="Times New Roman" w:hAnsi="Times New Roman" w:cs="Times New Roman"/>
                <w:color w:val="000000"/>
                <w:sz w:val="24"/>
                <w:szCs w:val="24"/>
              </w:rPr>
              <w:t>Дисциплина К.М.06.08.02 «"Изобразительное искусство"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32286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869" w:rsidRDefault="00D926A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869" w:rsidRDefault="00D926AA">
            <w:pPr>
              <w:spacing w:after="0" w:line="240" w:lineRule="auto"/>
              <w:jc w:val="center"/>
              <w:rPr>
                <w:sz w:val="24"/>
                <w:szCs w:val="24"/>
              </w:rPr>
            </w:pPr>
            <w:r>
              <w:rPr>
                <w:rFonts w:ascii="Times New Roman" w:hAnsi="Times New Roman" w:cs="Times New Roman"/>
                <w:color w:val="000000"/>
                <w:sz w:val="24"/>
                <w:szCs w:val="24"/>
              </w:rPr>
              <w:t>Коды</w:t>
            </w:r>
          </w:p>
          <w:p w:rsidR="00322869" w:rsidRDefault="00D926AA">
            <w:pPr>
              <w:spacing w:after="0" w:line="240" w:lineRule="auto"/>
              <w:jc w:val="center"/>
              <w:rPr>
                <w:sz w:val="24"/>
                <w:szCs w:val="24"/>
              </w:rPr>
            </w:pPr>
            <w:r>
              <w:rPr>
                <w:rFonts w:ascii="Times New Roman" w:hAnsi="Times New Roman" w:cs="Times New Roman"/>
                <w:color w:val="000000"/>
                <w:sz w:val="24"/>
                <w:szCs w:val="24"/>
              </w:rPr>
              <w:t>форми-</w:t>
            </w:r>
          </w:p>
          <w:p w:rsidR="00322869" w:rsidRDefault="00D926AA">
            <w:pPr>
              <w:spacing w:after="0" w:line="240" w:lineRule="auto"/>
              <w:jc w:val="center"/>
              <w:rPr>
                <w:sz w:val="24"/>
                <w:szCs w:val="24"/>
              </w:rPr>
            </w:pPr>
            <w:r>
              <w:rPr>
                <w:rFonts w:ascii="Times New Roman" w:hAnsi="Times New Roman" w:cs="Times New Roman"/>
                <w:color w:val="000000"/>
                <w:sz w:val="24"/>
                <w:szCs w:val="24"/>
              </w:rPr>
              <w:t>руемых</w:t>
            </w:r>
          </w:p>
          <w:p w:rsidR="00322869" w:rsidRDefault="00D926AA">
            <w:pPr>
              <w:spacing w:after="0" w:line="240" w:lineRule="auto"/>
              <w:jc w:val="center"/>
              <w:rPr>
                <w:sz w:val="24"/>
                <w:szCs w:val="24"/>
              </w:rPr>
            </w:pPr>
            <w:r>
              <w:rPr>
                <w:rFonts w:ascii="Times New Roman" w:hAnsi="Times New Roman" w:cs="Times New Roman"/>
                <w:color w:val="000000"/>
                <w:sz w:val="24"/>
                <w:szCs w:val="24"/>
              </w:rPr>
              <w:t>компе-</w:t>
            </w:r>
          </w:p>
          <w:p w:rsidR="00322869" w:rsidRDefault="00D926AA">
            <w:pPr>
              <w:spacing w:after="0" w:line="240" w:lineRule="auto"/>
              <w:jc w:val="center"/>
              <w:rPr>
                <w:sz w:val="24"/>
                <w:szCs w:val="24"/>
              </w:rPr>
            </w:pPr>
            <w:r>
              <w:rPr>
                <w:rFonts w:ascii="Times New Roman" w:hAnsi="Times New Roman" w:cs="Times New Roman"/>
                <w:color w:val="000000"/>
                <w:sz w:val="24"/>
                <w:szCs w:val="24"/>
              </w:rPr>
              <w:t>тенций</w:t>
            </w:r>
          </w:p>
        </w:tc>
      </w:tr>
      <w:tr w:rsidR="0032286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869" w:rsidRDefault="00D926A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869" w:rsidRDefault="00322869"/>
        </w:tc>
      </w:tr>
      <w:tr w:rsidR="0032286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869" w:rsidRDefault="00D926A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869" w:rsidRDefault="00D926A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869" w:rsidRDefault="00322869"/>
        </w:tc>
      </w:tr>
      <w:tr w:rsidR="00322869">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869" w:rsidRDefault="00D926AA">
            <w:pPr>
              <w:spacing w:after="0" w:line="240" w:lineRule="auto"/>
              <w:jc w:val="center"/>
            </w:pPr>
            <w:r>
              <w:rPr>
                <w:rFonts w:ascii="Times New Roman" w:hAnsi="Times New Roman" w:cs="Times New Roman"/>
                <w:color w:val="000000"/>
              </w:rPr>
              <w:t>Педагогическое мастерство и педагогическая техника учителя начальных классов</w:t>
            </w:r>
          </w:p>
          <w:p w:rsidR="00322869" w:rsidRDefault="00D926AA">
            <w:pPr>
              <w:spacing w:after="0" w:line="240" w:lineRule="auto"/>
              <w:jc w:val="center"/>
            </w:pPr>
            <w:r>
              <w:rPr>
                <w:rFonts w:ascii="Times New Roman" w:hAnsi="Times New Roman" w:cs="Times New Roman"/>
                <w:color w:val="000000"/>
              </w:rPr>
              <w:t>Педагогика</w:t>
            </w:r>
          </w:p>
          <w:p w:rsidR="00322869" w:rsidRDefault="00D926AA">
            <w:pPr>
              <w:spacing w:after="0" w:line="240" w:lineRule="auto"/>
              <w:jc w:val="center"/>
            </w:pPr>
            <w:r>
              <w:rPr>
                <w:rFonts w:ascii="Times New Roman" w:hAnsi="Times New Roman" w:cs="Times New Roman"/>
                <w:color w:val="000000"/>
              </w:rPr>
              <w:t>Педагогика и психология начального 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869" w:rsidRDefault="00D926AA">
            <w:pPr>
              <w:spacing w:after="0" w:line="240" w:lineRule="auto"/>
              <w:jc w:val="center"/>
            </w:pPr>
            <w:r>
              <w:rPr>
                <w:rFonts w:ascii="Times New Roman" w:hAnsi="Times New Roman" w:cs="Times New Roman"/>
                <w:color w:val="000000"/>
              </w:rPr>
              <w:t>Производственная (педагогическая) практика (ранняя преподавательская)</w:t>
            </w:r>
          </w:p>
          <w:p w:rsidR="00322869" w:rsidRDefault="00D926AA">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869" w:rsidRDefault="00D926AA">
            <w:pPr>
              <w:spacing w:after="0" w:line="240" w:lineRule="auto"/>
              <w:jc w:val="center"/>
              <w:rPr>
                <w:sz w:val="24"/>
                <w:szCs w:val="24"/>
              </w:rPr>
            </w:pPr>
            <w:r>
              <w:rPr>
                <w:rFonts w:ascii="Times New Roman" w:hAnsi="Times New Roman" w:cs="Times New Roman"/>
                <w:color w:val="000000"/>
                <w:sz w:val="24"/>
                <w:szCs w:val="24"/>
              </w:rPr>
              <w:t>ПК-3, ПК-8</w:t>
            </w:r>
          </w:p>
        </w:tc>
      </w:tr>
      <w:tr w:rsidR="00322869">
        <w:trPr>
          <w:trHeight w:hRule="exact" w:val="1264"/>
        </w:trPr>
        <w:tc>
          <w:tcPr>
            <w:tcW w:w="9654" w:type="dxa"/>
            <w:gridSpan w:val="6"/>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22869">
        <w:trPr>
          <w:trHeight w:hRule="exact" w:val="723"/>
        </w:trPr>
        <w:tc>
          <w:tcPr>
            <w:tcW w:w="9654" w:type="dxa"/>
            <w:gridSpan w:val="6"/>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322869" w:rsidRDefault="00D926AA">
            <w:pPr>
              <w:spacing w:after="0" w:line="240" w:lineRule="auto"/>
              <w:jc w:val="center"/>
              <w:rPr>
                <w:sz w:val="24"/>
                <w:szCs w:val="24"/>
              </w:rPr>
            </w:pPr>
            <w:r>
              <w:rPr>
                <w:rFonts w:ascii="Times New Roman" w:hAnsi="Times New Roman" w:cs="Times New Roman"/>
                <w:color w:val="000000"/>
                <w:sz w:val="24"/>
                <w:szCs w:val="24"/>
              </w:rPr>
              <w:t>Из них:</w:t>
            </w:r>
          </w:p>
        </w:tc>
      </w:tr>
      <w:tr w:rsidR="003228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36</w:t>
            </w:r>
          </w:p>
        </w:tc>
      </w:tr>
      <w:tr w:rsidR="003228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18</w:t>
            </w:r>
          </w:p>
        </w:tc>
      </w:tr>
      <w:tr w:rsidR="003228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0</w:t>
            </w:r>
          </w:p>
        </w:tc>
      </w:tr>
      <w:tr w:rsidR="003228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18</w:t>
            </w:r>
          </w:p>
        </w:tc>
      </w:tr>
      <w:tr w:rsidR="003228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0</w:t>
            </w:r>
          </w:p>
        </w:tc>
      </w:tr>
      <w:tr w:rsidR="003228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70</w:t>
            </w:r>
          </w:p>
        </w:tc>
      </w:tr>
      <w:tr w:rsidR="003228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36</w:t>
            </w:r>
          </w:p>
        </w:tc>
      </w:tr>
      <w:tr w:rsidR="00322869">
        <w:trPr>
          <w:trHeight w:hRule="exact" w:val="416"/>
        </w:trPr>
        <w:tc>
          <w:tcPr>
            <w:tcW w:w="3970" w:type="dxa"/>
          </w:tcPr>
          <w:p w:rsidR="00322869" w:rsidRDefault="00322869"/>
        </w:tc>
        <w:tc>
          <w:tcPr>
            <w:tcW w:w="1702" w:type="dxa"/>
          </w:tcPr>
          <w:p w:rsidR="00322869" w:rsidRDefault="00322869"/>
        </w:tc>
        <w:tc>
          <w:tcPr>
            <w:tcW w:w="1702" w:type="dxa"/>
          </w:tcPr>
          <w:p w:rsidR="00322869" w:rsidRDefault="00322869"/>
        </w:tc>
        <w:tc>
          <w:tcPr>
            <w:tcW w:w="426" w:type="dxa"/>
          </w:tcPr>
          <w:p w:rsidR="00322869" w:rsidRDefault="00322869"/>
        </w:tc>
        <w:tc>
          <w:tcPr>
            <w:tcW w:w="852" w:type="dxa"/>
          </w:tcPr>
          <w:p w:rsidR="00322869" w:rsidRDefault="00322869"/>
        </w:tc>
        <w:tc>
          <w:tcPr>
            <w:tcW w:w="993" w:type="dxa"/>
          </w:tcPr>
          <w:p w:rsidR="00322869" w:rsidRDefault="00322869"/>
        </w:tc>
      </w:tr>
      <w:tr w:rsidR="003228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экзамены 9</w:t>
            </w:r>
          </w:p>
        </w:tc>
      </w:tr>
      <w:tr w:rsidR="00322869">
        <w:trPr>
          <w:trHeight w:hRule="exact" w:val="277"/>
        </w:trPr>
        <w:tc>
          <w:tcPr>
            <w:tcW w:w="3970" w:type="dxa"/>
          </w:tcPr>
          <w:p w:rsidR="00322869" w:rsidRDefault="00322869"/>
        </w:tc>
        <w:tc>
          <w:tcPr>
            <w:tcW w:w="1702" w:type="dxa"/>
          </w:tcPr>
          <w:p w:rsidR="00322869" w:rsidRDefault="00322869"/>
        </w:tc>
        <w:tc>
          <w:tcPr>
            <w:tcW w:w="1702" w:type="dxa"/>
          </w:tcPr>
          <w:p w:rsidR="00322869" w:rsidRDefault="00322869"/>
        </w:tc>
        <w:tc>
          <w:tcPr>
            <w:tcW w:w="426" w:type="dxa"/>
          </w:tcPr>
          <w:p w:rsidR="00322869" w:rsidRDefault="00322869"/>
        </w:tc>
        <w:tc>
          <w:tcPr>
            <w:tcW w:w="852" w:type="dxa"/>
          </w:tcPr>
          <w:p w:rsidR="00322869" w:rsidRDefault="00322869"/>
        </w:tc>
        <w:tc>
          <w:tcPr>
            <w:tcW w:w="993" w:type="dxa"/>
          </w:tcPr>
          <w:p w:rsidR="00322869" w:rsidRDefault="00322869"/>
        </w:tc>
      </w:tr>
      <w:tr w:rsidR="00322869">
        <w:trPr>
          <w:trHeight w:hRule="exact" w:val="1666"/>
        </w:trPr>
        <w:tc>
          <w:tcPr>
            <w:tcW w:w="9654" w:type="dxa"/>
            <w:gridSpan w:val="6"/>
            <w:shd w:val="clear" w:color="000000" w:fill="FFFFFF"/>
            <w:tcMar>
              <w:left w:w="34" w:type="dxa"/>
              <w:right w:w="34" w:type="dxa"/>
            </w:tcMar>
          </w:tcPr>
          <w:p w:rsidR="00322869" w:rsidRDefault="00322869">
            <w:pPr>
              <w:spacing w:after="0" w:line="240" w:lineRule="auto"/>
              <w:jc w:val="center"/>
              <w:rPr>
                <w:sz w:val="24"/>
                <w:szCs w:val="24"/>
              </w:rPr>
            </w:pPr>
          </w:p>
          <w:p w:rsidR="00322869" w:rsidRDefault="00D926A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2869" w:rsidRDefault="00322869">
            <w:pPr>
              <w:spacing w:after="0" w:line="240" w:lineRule="auto"/>
              <w:jc w:val="center"/>
              <w:rPr>
                <w:sz w:val="24"/>
                <w:szCs w:val="24"/>
              </w:rPr>
            </w:pPr>
          </w:p>
          <w:p w:rsidR="00322869" w:rsidRDefault="00D926A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22869">
        <w:trPr>
          <w:trHeight w:hRule="exact" w:val="416"/>
        </w:trPr>
        <w:tc>
          <w:tcPr>
            <w:tcW w:w="3970" w:type="dxa"/>
          </w:tcPr>
          <w:p w:rsidR="00322869" w:rsidRDefault="00322869"/>
        </w:tc>
        <w:tc>
          <w:tcPr>
            <w:tcW w:w="1702" w:type="dxa"/>
          </w:tcPr>
          <w:p w:rsidR="00322869" w:rsidRDefault="00322869"/>
        </w:tc>
        <w:tc>
          <w:tcPr>
            <w:tcW w:w="1702" w:type="dxa"/>
          </w:tcPr>
          <w:p w:rsidR="00322869" w:rsidRDefault="00322869"/>
        </w:tc>
        <w:tc>
          <w:tcPr>
            <w:tcW w:w="426" w:type="dxa"/>
          </w:tcPr>
          <w:p w:rsidR="00322869" w:rsidRDefault="00322869"/>
        </w:tc>
        <w:tc>
          <w:tcPr>
            <w:tcW w:w="852" w:type="dxa"/>
          </w:tcPr>
          <w:p w:rsidR="00322869" w:rsidRDefault="00322869"/>
        </w:tc>
        <w:tc>
          <w:tcPr>
            <w:tcW w:w="993" w:type="dxa"/>
          </w:tcPr>
          <w:p w:rsidR="00322869" w:rsidRDefault="00322869"/>
        </w:tc>
      </w:tr>
      <w:tr w:rsidR="003228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869" w:rsidRDefault="00D926A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869" w:rsidRDefault="00D926A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869" w:rsidRDefault="00D926A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869" w:rsidRDefault="00D926AA">
            <w:pPr>
              <w:spacing w:after="0" w:line="240" w:lineRule="auto"/>
              <w:jc w:val="center"/>
              <w:rPr>
                <w:sz w:val="24"/>
                <w:szCs w:val="24"/>
              </w:rPr>
            </w:pPr>
            <w:r>
              <w:rPr>
                <w:rFonts w:ascii="Times New Roman" w:hAnsi="Times New Roman" w:cs="Times New Roman"/>
                <w:color w:val="000000"/>
                <w:sz w:val="24"/>
                <w:szCs w:val="24"/>
              </w:rPr>
              <w:t>Часов</w:t>
            </w:r>
          </w:p>
        </w:tc>
      </w:tr>
      <w:tr w:rsidR="0032286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2869" w:rsidRDefault="0032286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2869" w:rsidRDefault="0032286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2869" w:rsidRDefault="003228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2869" w:rsidRDefault="00322869"/>
        </w:tc>
      </w:tr>
    </w:tbl>
    <w:p w:rsidR="00322869" w:rsidRDefault="00D926A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228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lastRenderedPageBreak/>
              <w:t>Исторический очерк развития методики преподавания изобразительного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2</w:t>
            </w:r>
          </w:p>
        </w:tc>
      </w:tr>
      <w:tr w:rsidR="003228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Цель, задачи и содержание обучения и воспитания школьников в процессе преподавания изобразительного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2</w:t>
            </w:r>
          </w:p>
        </w:tc>
      </w:tr>
      <w:tr w:rsidR="003228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Содержание учебно-воспитательной работы по изобразительному 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2</w:t>
            </w:r>
          </w:p>
        </w:tc>
      </w:tr>
      <w:tr w:rsidR="003228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Особенности программы по изобразительному искусству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2</w:t>
            </w:r>
          </w:p>
        </w:tc>
      </w:tr>
      <w:tr w:rsidR="003228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Рисование с натуры (рисунок, живопись)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2</w:t>
            </w:r>
          </w:p>
        </w:tc>
      </w:tr>
      <w:tr w:rsidR="003228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Рисование на 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2</w:t>
            </w:r>
          </w:p>
        </w:tc>
      </w:tr>
      <w:tr w:rsidR="003228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Декоративная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4</w:t>
            </w:r>
          </w:p>
        </w:tc>
      </w:tr>
      <w:tr w:rsidR="003228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Планирование учебно-воспитательной работы по изобразительному 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2</w:t>
            </w:r>
          </w:p>
        </w:tc>
      </w:tr>
      <w:tr w:rsidR="003228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Тема 1. История изобразительного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2</w:t>
            </w:r>
          </w:p>
        </w:tc>
      </w:tr>
      <w:tr w:rsidR="003228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Тема 2. Искусство - особа форма человеческого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0</w:t>
            </w:r>
          </w:p>
        </w:tc>
      </w:tr>
      <w:tr w:rsidR="003228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Тема 3. Изобразительная деятельность как составная часть эстетического воспитания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0</w:t>
            </w:r>
          </w:p>
        </w:tc>
      </w:tr>
      <w:tr w:rsidR="003228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Тема 4. Теоретические основы изобразительной грамоты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2</w:t>
            </w:r>
          </w:p>
        </w:tc>
      </w:tr>
      <w:tr w:rsidR="003228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Тема 5. Теоретические основы обучения живописи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0</w:t>
            </w:r>
          </w:p>
        </w:tc>
      </w:tr>
      <w:tr w:rsidR="003228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Тема 6. Свет и тень. Пропорции.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0</w:t>
            </w:r>
          </w:p>
        </w:tc>
      </w:tr>
      <w:tr w:rsidR="003228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Тема 7. Особенности изобразительного творчества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2</w:t>
            </w:r>
          </w:p>
        </w:tc>
      </w:tr>
      <w:tr w:rsidR="003228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Тема 8. Методика проведения уроков рисования с натуры (по памяти, по представлению)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2</w:t>
            </w:r>
          </w:p>
        </w:tc>
      </w:tr>
      <w:tr w:rsidR="003228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Тема 9. Методика проведения уроков тематического рисования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2</w:t>
            </w:r>
          </w:p>
        </w:tc>
      </w:tr>
      <w:tr w:rsidR="003228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Тема 10. Методика проведения уроков по декоративному рисованию, лепке и аппликации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2</w:t>
            </w:r>
          </w:p>
        </w:tc>
      </w:tr>
      <w:tr w:rsidR="003228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Тема 11. Лепка с натуры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0</w:t>
            </w:r>
          </w:p>
        </w:tc>
      </w:tr>
      <w:tr w:rsidR="003228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Тема 12.  Методика работы с цветом. Смешение цветов.  Рисование с натуры натюрморта из геометрических тел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0</w:t>
            </w:r>
          </w:p>
        </w:tc>
      </w:tr>
      <w:tr w:rsidR="003228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Тема 13. Рисование орнамента.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0</w:t>
            </w:r>
          </w:p>
        </w:tc>
      </w:tr>
      <w:tr w:rsidR="003228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Тема 14. Хохломская роспись по дереву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0</w:t>
            </w:r>
          </w:p>
        </w:tc>
      </w:tr>
      <w:tr w:rsidR="003228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Тема 15. Методика ознакомления учащихся с произведениями изобразительного искусства и проведение бесед о красоте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2</w:t>
            </w:r>
          </w:p>
        </w:tc>
      </w:tr>
      <w:tr w:rsidR="003228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Тема 16. Методика преподавания изобразительного искусства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2</w:t>
            </w:r>
          </w:p>
        </w:tc>
      </w:tr>
      <w:tr w:rsidR="003228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Тема 17. Организация изобразительной деятельности младших школьников и развитие их творчества на уроке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0</w:t>
            </w:r>
          </w:p>
        </w:tc>
      </w:tr>
      <w:tr w:rsidR="003228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Тема 18. Использование альтернативных программ в процессе обучения детей изобразительному 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2</w:t>
            </w:r>
          </w:p>
        </w:tc>
      </w:tr>
      <w:tr w:rsidR="003228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3228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70</w:t>
            </w:r>
          </w:p>
        </w:tc>
      </w:tr>
      <w:tr w:rsidR="003228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3228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36</w:t>
            </w:r>
          </w:p>
        </w:tc>
      </w:tr>
      <w:tr w:rsidR="003228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3228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2</w:t>
            </w:r>
          </w:p>
        </w:tc>
      </w:tr>
    </w:tbl>
    <w:p w:rsidR="00322869" w:rsidRDefault="00D926A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2286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32286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32286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color w:val="000000"/>
                <w:sz w:val="24"/>
                <w:szCs w:val="24"/>
              </w:rPr>
              <w:t>144</w:t>
            </w:r>
          </w:p>
        </w:tc>
      </w:tr>
      <w:tr w:rsidR="00322869">
        <w:trPr>
          <w:trHeight w:hRule="exact" w:val="15113"/>
        </w:trPr>
        <w:tc>
          <w:tcPr>
            <w:tcW w:w="9654" w:type="dxa"/>
            <w:gridSpan w:val="4"/>
            <w:shd w:val="clear" w:color="000000" w:fill="FFFFFF"/>
            <w:tcMar>
              <w:left w:w="34" w:type="dxa"/>
              <w:right w:w="34" w:type="dxa"/>
            </w:tcMar>
          </w:tcPr>
          <w:p w:rsidR="00322869" w:rsidRDefault="00322869">
            <w:pPr>
              <w:spacing w:after="0" w:line="240" w:lineRule="auto"/>
              <w:jc w:val="both"/>
              <w:rPr>
                <w:sz w:val="20"/>
                <w:szCs w:val="20"/>
              </w:rPr>
            </w:pPr>
          </w:p>
          <w:p w:rsidR="00322869" w:rsidRDefault="00D926AA">
            <w:pPr>
              <w:spacing w:after="0" w:line="240" w:lineRule="auto"/>
              <w:jc w:val="both"/>
              <w:rPr>
                <w:sz w:val="20"/>
                <w:szCs w:val="20"/>
              </w:rPr>
            </w:pPr>
            <w:r>
              <w:rPr>
                <w:rFonts w:ascii="Times New Roman" w:hAnsi="Times New Roman" w:cs="Times New Roman"/>
                <w:color w:val="000000"/>
                <w:sz w:val="20"/>
                <w:szCs w:val="20"/>
              </w:rPr>
              <w:t>* Примечания:</w:t>
            </w:r>
          </w:p>
          <w:p w:rsidR="00322869" w:rsidRDefault="00D926A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22869" w:rsidRDefault="00D926A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22869" w:rsidRDefault="00D926A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22869" w:rsidRDefault="00D926A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22869" w:rsidRDefault="00D926A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22869" w:rsidRDefault="00D926A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22869" w:rsidRDefault="00D926A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22869" w:rsidRDefault="00D926A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322869" w:rsidRDefault="00D926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869">
        <w:trPr>
          <w:trHeight w:hRule="exact" w:val="2719"/>
        </w:trPr>
        <w:tc>
          <w:tcPr>
            <w:tcW w:w="9654" w:type="dxa"/>
            <w:shd w:val="clear" w:color="000000" w:fill="FFFFFF"/>
            <w:tcMar>
              <w:left w:w="34" w:type="dxa"/>
              <w:right w:w="34" w:type="dxa"/>
            </w:tcMar>
          </w:tcPr>
          <w:p w:rsidR="00322869" w:rsidRDefault="00D926AA">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22869">
        <w:trPr>
          <w:trHeight w:hRule="exact" w:val="585"/>
        </w:trPr>
        <w:tc>
          <w:tcPr>
            <w:tcW w:w="9654" w:type="dxa"/>
            <w:shd w:val="clear" w:color="000000" w:fill="FFFFFF"/>
            <w:tcMar>
              <w:left w:w="34" w:type="dxa"/>
              <w:right w:w="34" w:type="dxa"/>
            </w:tcMar>
          </w:tcPr>
          <w:p w:rsidR="00322869" w:rsidRDefault="00322869">
            <w:pPr>
              <w:spacing w:after="0" w:line="240" w:lineRule="auto"/>
              <w:rPr>
                <w:sz w:val="24"/>
                <w:szCs w:val="24"/>
              </w:rPr>
            </w:pPr>
          </w:p>
          <w:p w:rsidR="00322869" w:rsidRDefault="00D926A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22869">
        <w:trPr>
          <w:trHeight w:hRule="exact" w:val="304"/>
        </w:trPr>
        <w:tc>
          <w:tcPr>
            <w:tcW w:w="9654" w:type="dxa"/>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22869">
        <w:trPr>
          <w:trHeight w:hRule="exact" w:val="277"/>
        </w:trPr>
        <w:tc>
          <w:tcPr>
            <w:tcW w:w="9654" w:type="dxa"/>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b/>
                <w:color w:val="000000"/>
                <w:sz w:val="24"/>
                <w:szCs w:val="24"/>
              </w:rPr>
              <w:t>Исторический очерк развития методики преподавания изобразительного искусства</w:t>
            </w:r>
          </w:p>
        </w:tc>
      </w:tr>
      <w:tr w:rsidR="00322869">
        <w:trPr>
          <w:trHeight w:hRule="exact" w:val="10562"/>
        </w:trPr>
        <w:tc>
          <w:tcPr>
            <w:tcW w:w="9654" w:type="dxa"/>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t>История развития методики обучения изобразительному искусству за рубежом. Обучение рисованию в древности (Египет, Греция, Рим). Методы обучения рисованию в средние века, в эпоху Возрождения. Первые академии художеств.</w:t>
            </w:r>
          </w:p>
          <w:p w:rsidR="00322869" w:rsidRDefault="00D926AA">
            <w:pPr>
              <w:spacing w:after="0" w:line="240" w:lineRule="auto"/>
              <w:jc w:val="both"/>
              <w:rPr>
                <w:sz w:val="24"/>
                <w:szCs w:val="24"/>
              </w:rPr>
            </w:pPr>
            <w:r>
              <w:rPr>
                <w:rFonts w:ascii="Times New Roman" w:hAnsi="Times New Roman" w:cs="Times New Roman"/>
                <w:color w:val="000000"/>
                <w:sz w:val="24"/>
                <w:szCs w:val="24"/>
              </w:rPr>
              <w:t>Обучение рисованию в XVII—XIX вв. Особенности копировального, геометрического и натурального методов.</w:t>
            </w:r>
          </w:p>
          <w:p w:rsidR="00322869" w:rsidRDefault="00D926AA">
            <w:pPr>
              <w:spacing w:after="0" w:line="240" w:lineRule="auto"/>
              <w:jc w:val="both"/>
              <w:rPr>
                <w:sz w:val="24"/>
                <w:szCs w:val="24"/>
              </w:rPr>
            </w:pPr>
            <w:r>
              <w:rPr>
                <w:rFonts w:ascii="Times New Roman" w:hAnsi="Times New Roman" w:cs="Times New Roman"/>
                <w:color w:val="000000"/>
                <w:sz w:val="24"/>
                <w:szCs w:val="24"/>
              </w:rPr>
              <w:t>Характеристика современного состояния преподавания изобразительною искусства за рубежом. Реакционная сущность теории, «свободного воспитания».</w:t>
            </w:r>
          </w:p>
          <w:p w:rsidR="00322869" w:rsidRDefault="00D926AA">
            <w:pPr>
              <w:spacing w:after="0" w:line="240" w:lineRule="auto"/>
              <w:jc w:val="both"/>
              <w:rPr>
                <w:sz w:val="24"/>
                <w:szCs w:val="24"/>
              </w:rPr>
            </w:pPr>
            <w:r>
              <w:rPr>
                <w:rFonts w:ascii="Times New Roman" w:hAnsi="Times New Roman" w:cs="Times New Roman"/>
                <w:color w:val="000000"/>
                <w:sz w:val="24"/>
                <w:szCs w:val="24"/>
              </w:rPr>
              <w:t>История обучения изобразительному искусству в России. Сущность методов обучения рисованию в XVI—XIX вв. Введение рисования как общеобразовательного предмета. Влияние педагогических взглядов и идей выдающегося русского педагога К.Д. Ушинского, русских революционных демократов на развитие предмета «Рисование». Влияние мастеров русского изобразительного искусства (И. Н. Крамского, И. Е. Репина, В.А. Серова и др.) на развитие методов обучения рисованию. Педагогическая система П.П. Чистякова. Характеристика преподавания рисования в России в начале XIX в.</w:t>
            </w:r>
          </w:p>
          <w:p w:rsidR="00322869" w:rsidRDefault="00D926AA">
            <w:pPr>
              <w:spacing w:after="0" w:line="240" w:lineRule="auto"/>
              <w:jc w:val="both"/>
              <w:rPr>
                <w:sz w:val="24"/>
                <w:szCs w:val="24"/>
              </w:rPr>
            </w:pPr>
            <w:r>
              <w:rPr>
                <w:rFonts w:ascii="Times New Roman" w:hAnsi="Times New Roman" w:cs="Times New Roman"/>
                <w:color w:val="000000"/>
                <w:sz w:val="24"/>
                <w:szCs w:val="24"/>
              </w:rPr>
              <w:t>Особенности развития методики преподавания изобразительного искусства в начале 20 века — методологическая основа рисования как учебного предмета в современной об¬щеобразовательной школе. Роль постановлений правительства о школе и об искусстве в развитии методов преподавания рисования, эстетического воспитания и развития творчества у младших школьников. Метод обучения рисованию Д.Н. Кардовского и его влияние на развитие методики преподавания изобразительного искусства в школе. Становление рисования как учебною предмета в советской школе в 1920—1941 гг. Постановление ЦК партии от 4 июля 1936 г. «О педагогических извращениях в системе Наркомпpocoв» и его роль в укреплении реалистических традиций учебного рисунка. Идейная направленность методики обучения и воспитания школьников на уроках рисования в годы Великой Отечественной войны (1941—1945 гг.). Развитие методики преподавания рисования в 50—60-е годы.</w:t>
            </w:r>
          </w:p>
          <w:p w:rsidR="00322869" w:rsidRDefault="00D926AA">
            <w:pPr>
              <w:spacing w:after="0" w:line="240" w:lineRule="auto"/>
              <w:jc w:val="both"/>
              <w:rPr>
                <w:sz w:val="24"/>
                <w:szCs w:val="24"/>
              </w:rPr>
            </w:pPr>
            <w:r>
              <w:rPr>
                <w:rFonts w:ascii="Times New Roman" w:hAnsi="Times New Roman" w:cs="Times New Roman"/>
                <w:color w:val="000000"/>
                <w:sz w:val="24"/>
                <w:szCs w:val="24"/>
              </w:rPr>
              <w:t>Научно-теоретические основы обучения и воспитания школьников на занятиях изобразительным искусством в методических трудах Н.П. Сакулиной, Н.Н. Ростовцева, Т.С. Комаровой, В.С. Кузина, Е.В. Шорохова, Т.Я. Шпикаловой, Я.Я. Чарнецкого и других ведущих ученых-методистов. Влияние научных достижений в области психологии и педагогики (исследования Б.Ф. Ломова, Е.И. Игнатьева, Н.Н. Волкова, П.М. Якобсона, Л.В. Занкова, В.А. Сухомлинского и др.) на совершенствование методики преподавания изобразительного искусства.</w:t>
            </w:r>
          </w:p>
          <w:p w:rsidR="00322869" w:rsidRDefault="00D926AA">
            <w:pPr>
              <w:spacing w:after="0" w:line="240" w:lineRule="auto"/>
              <w:jc w:val="both"/>
              <w:rPr>
                <w:sz w:val="24"/>
                <w:szCs w:val="24"/>
              </w:rPr>
            </w:pPr>
            <w:r>
              <w:rPr>
                <w:rFonts w:ascii="Times New Roman" w:hAnsi="Times New Roman" w:cs="Times New Roman"/>
                <w:color w:val="000000"/>
                <w:sz w:val="24"/>
                <w:szCs w:val="24"/>
              </w:rPr>
              <w:t>Реформа общеобразовательной и профессиональной школы задачи эстетического воспитания подрастающего поколения.</w:t>
            </w:r>
          </w:p>
          <w:p w:rsidR="00322869" w:rsidRDefault="00D926AA">
            <w:pPr>
              <w:spacing w:after="0" w:line="240" w:lineRule="auto"/>
              <w:jc w:val="both"/>
              <w:rPr>
                <w:sz w:val="24"/>
                <w:szCs w:val="24"/>
              </w:rPr>
            </w:pPr>
            <w:r>
              <w:rPr>
                <w:rFonts w:ascii="Times New Roman" w:hAnsi="Times New Roman" w:cs="Times New Roman"/>
                <w:color w:val="000000"/>
                <w:sz w:val="24"/>
                <w:szCs w:val="24"/>
              </w:rPr>
              <w:t>Программа по изобразительному искусству — итог многолетнего развития русской методики обучения изобразительному искусству, научных исследований по эстетическому воспитанию и художественному образованию школьников, анализа и обобщения прогрессивных тенденций в методике преподавания предмета за рубежом.</w:t>
            </w:r>
          </w:p>
        </w:tc>
      </w:tr>
      <w:tr w:rsidR="00322869">
        <w:trPr>
          <w:trHeight w:hRule="exact" w:val="585"/>
        </w:trPr>
        <w:tc>
          <w:tcPr>
            <w:tcW w:w="9654" w:type="dxa"/>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b/>
                <w:color w:val="000000"/>
                <w:sz w:val="24"/>
                <w:szCs w:val="24"/>
              </w:rPr>
              <w:t>Цель, задачи и содержание обучения и воспитания школьников в процессе преподавания изобразительного искусства</w:t>
            </w:r>
          </w:p>
        </w:tc>
      </w:tr>
      <w:tr w:rsidR="00322869">
        <w:trPr>
          <w:trHeight w:hRule="exact" w:val="357"/>
        </w:trPr>
        <w:tc>
          <w:tcPr>
            <w:tcW w:w="9654" w:type="dxa"/>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t>Место и роль изобразительного искусства в общей системе обучения и</w:t>
            </w:r>
          </w:p>
        </w:tc>
      </w:tr>
    </w:tbl>
    <w:p w:rsidR="00322869" w:rsidRDefault="00D926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869">
        <w:trPr>
          <w:trHeight w:hRule="exact" w:val="2178"/>
        </w:trPr>
        <w:tc>
          <w:tcPr>
            <w:tcW w:w="9654" w:type="dxa"/>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lastRenderedPageBreak/>
              <w:t>воспитания школьников.</w:t>
            </w:r>
          </w:p>
          <w:p w:rsidR="00322869" w:rsidRDefault="00D926AA">
            <w:pPr>
              <w:spacing w:after="0" w:line="240" w:lineRule="auto"/>
              <w:jc w:val="both"/>
              <w:rPr>
                <w:sz w:val="24"/>
                <w:szCs w:val="24"/>
              </w:rPr>
            </w:pPr>
            <w:r>
              <w:rPr>
                <w:rFonts w:ascii="Times New Roman" w:hAnsi="Times New Roman" w:cs="Times New Roman"/>
                <w:color w:val="000000"/>
                <w:sz w:val="24"/>
                <w:szCs w:val="24"/>
              </w:rPr>
              <w:t>Содержание изобразительного искусства как общеобразовательного предмета в свете требований реформы школы. Основные учебно-воспитательные задачи изобразительного искусства в   школе: идейное, трудовое, эстетическое и нравственное воспитание. Развитие мышления, внимания, наблюдательности, творческого воображения, зрительной памяти, пространственных представлений, художественных способностей учащихся, ознакомление с основами изобразительной грамоты. Взаимосвязь обучения, воспитания и развития личности школьника в процессе занятий изобразительным искусством.</w:t>
            </w:r>
          </w:p>
        </w:tc>
      </w:tr>
      <w:tr w:rsidR="00322869">
        <w:trPr>
          <w:trHeight w:hRule="exact" w:val="304"/>
        </w:trPr>
        <w:tc>
          <w:tcPr>
            <w:tcW w:w="9654" w:type="dxa"/>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b/>
                <w:color w:val="000000"/>
                <w:sz w:val="24"/>
                <w:szCs w:val="24"/>
              </w:rPr>
              <w:t>Содержание учебно-воспитательной работы по изобразительному искусству.</w:t>
            </w:r>
          </w:p>
        </w:tc>
      </w:tr>
      <w:tr w:rsidR="00322869">
        <w:trPr>
          <w:trHeight w:hRule="exact" w:val="2178"/>
        </w:trPr>
        <w:tc>
          <w:tcPr>
            <w:tcW w:w="9654" w:type="dxa"/>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t>Использование альтернативных программ в процессе обучения детей изобразительному искусству. Виды работ по изобразительному искусству в начальной школе: поурочно- тематический принцип планирования; идейно-воспитательная направленность методических установок и тематики учебных заданий по разделам учебно-творческой работы.   Направленность содержания программы на активное развитие у детей эмоционально-эстетического отношения к действительности, на активное развитие у них сопереживания, эмоционального отклика на красоту окружающих предметов, природы и т.д.</w:t>
            </w:r>
          </w:p>
        </w:tc>
      </w:tr>
      <w:tr w:rsidR="00322869">
        <w:trPr>
          <w:trHeight w:hRule="exact" w:val="304"/>
        </w:trPr>
        <w:tc>
          <w:tcPr>
            <w:tcW w:w="9654" w:type="dxa"/>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b/>
                <w:color w:val="000000"/>
                <w:sz w:val="24"/>
                <w:szCs w:val="24"/>
              </w:rPr>
              <w:t>Особенности программы по изобразительному искусству в начальной школе.</w:t>
            </w:r>
          </w:p>
        </w:tc>
      </w:tr>
      <w:tr w:rsidR="00322869">
        <w:trPr>
          <w:trHeight w:hRule="exact" w:val="1907"/>
        </w:trPr>
        <w:tc>
          <w:tcPr>
            <w:tcW w:w="9654" w:type="dxa"/>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t>Специфические особенности уроков рисования с натуры (рисунок, живопись), на темы, декоративной работы, бесед об изобразительном искусстве и красоте вокруг нас. Рисование по памяти и по представлению. Общее и индивидуальное во всех видах работ по изобразительному искусству.</w:t>
            </w:r>
          </w:p>
          <w:p w:rsidR="00322869" w:rsidRDefault="00D926AA">
            <w:pPr>
              <w:spacing w:after="0" w:line="240" w:lineRule="auto"/>
              <w:jc w:val="both"/>
              <w:rPr>
                <w:sz w:val="24"/>
                <w:szCs w:val="24"/>
              </w:rPr>
            </w:pPr>
            <w:r>
              <w:rPr>
                <w:rFonts w:ascii="Times New Roman" w:hAnsi="Times New Roman" w:cs="Times New Roman"/>
                <w:color w:val="000000"/>
                <w:sz w:val="24"/>
                <w:szCs w:val="24"/>
              </w:rPr>
              <w:t>Практические задания. Анализ и письменное описание рисунков школьников начальных классов по всем видам практических занятий (рисование с натуры, на темы, декоративная работа).</w:t>
            </w:r>
          </w:p>
        </w:tc>
      </w:tr>
      <w:tr w:rsidR="00322869">
        <w:trPr>
          <w:trHeight w:hRule="exact" w:val="304"/>
        </w:trPr>
        <w:tc>
          <w:tcPr>
            <w:tcW w:w="9654" w:type="dxa"/>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b/>
                <w:color w:val="000000"/>
                <w:sz w:val="24"/>
                <w:szCs w:val="24"/>
              </w:rPr>
              <w:t>Рисование с натуры (рисунок, живопись)</w:t>
            </w:r>
          </w:p>
        </w:tc>
      </w:tr>
      <w:tr w:rsidR="00322869">
        <w:trPr>
          <w:trHeight w:hRule="exact" w:val="2989"/>
        </w:trPr>
        <w:tc>
          <w:tcPr>
            <w:tcW w:w="9654" w:type="dxa"/>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t>Структура урока рисования с натуры и методика ею проведения</w:t>
            </w:r>
          </w:p>
          <w:p w:rsidR="00322869" w:rsidRDefault="00D926AA">
            <w:pPr>
              <w:spacing w:after="0" w:line="240" w:lineRule="auto"/>
              <w:jc w:val="both"/>
              <w:rPr>
                <w:sz w:val="24"/>
                <w:szCs w:val="24"/>
              </w:rPr>
            </w:pPr>
            <w:r>
              <w:rPr>
                <w:rFonts w:ascii="Times New Roman" w:hAnsi="Times New Roman" w:cs="Times New Roman"/>
                <w:color w:val="000000"/>
                <w:sz w:val="24"/>
                <w:szCs w:val="24"/>
              </w:rPr>
              <w:t>Место и значение рисования с натуры в общей системе преподавания изобразительного искусства. Рисование с натуры как основной вид изучения и познания зрительно воспринимаемых особенностей объектов и явлений действительности.</w:t>
            </w:r>
          </w:p>
          <w:p w:rsidR="00322869" w:rsidRDefault="00D926AA">
            <w:pPr>
              <w:spacing w:after="0" w:line="240" w:lineRule="auto"/>
              <w:jc w:val="both"/>
              <w:rPr>
                <w:sz w:val="24"/>
                <w:szCs w:val="24"/>
              </w:rPr>
            </w:pPr>
            <w:r>
              <w:rPr>
                <w:rFonts w:ascii="Times New Roman" w:hAnsi="Times New Roman" w:cs="Times New Roman"/>
                <w:color w:val="000000"/>
                <w:sz w:val="24"/>
                <w:szCs w:val="24"/>
              </w:rPr>
              <w:t>Учебно-воспитательные задачи рисования с натуры в начальных классах. Содержание раздела рисования с натуры (рисунок, живопись) по классам. Объем знаний, умений и навыков по рисованию с натуры в каждом классе.</w:t>
            </w:r>
          </w:p>
          <w:p w:rsidR="00322869" w:rsidRDefault="00D926AA">
            <w:pPr>
              <w:spacing w:after="0" w:line="240" w:lineRule="auto"/>
              <w:jc w:val="both"/>
              <w:rPr>
                <w:sz w:val="24"/>
                <w:szCs w:val="24"/>
              </w:rPr>
            </w:pPr>
            <w:r>
              <w:rPr>
                <w:rFonts w:ascii="Times New Roman" w:hAnsi="Times New Roman" w:cs="Times New Roman"/>
                <w:color w:val="000000"/>
                <w:sz w:val="24"/>
                <w:szCs w:val="24"/>
              </w:rPr>
              <w:t>Учебно-воспитательные задачи и содержание рисования по памяти и по представлению в начальных классах.</w:t>
            </w:r>
          </w:p>
          <w:p w:rsidR="00322869" w:rsidRDefault="00D926AA">
            <w:pPr>
              <w:spacing w:after="0" w:line="240" w:lineRule="auto"/>
              <w:jc w:val="both"/>
              <w:rPr>
                <w:sz w:val="24"/>
                <w:szCs w:val="24"/>
              </w:rPr>
            </w:pPr>
            <w:r>
              <w:rPr>
                <w:rFonts w:ascii="Times New Roman" w:hAnsi="Times New Roman" w:cs="Times New Roman"/>
                <w:color w:val="000000"/>
                <w:sz w:val="24"/>
                <w:szCs w:val="24"/>
              </w:rPr>
              <w:t>Учебно-методические и наглядные пособия для рисования с натуры. Правила составления плана-конспекта уроков рисования с натуры</w:t>
            </w:r>
          </w:p>
        </w:tc>
      </w:tr>
      <w:tr w:rsidR="00322869">
        <w:trPr>
          <w:trHeight w:hRule="exact" w:val="304"/>
        </w:trPr>
        <w:tc>
          <w:tcPr>
            <w:tcW w:w="9654" w:type="dxa"/>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b/>
                <w:color w:val="000000"/>
                <w:sz w:val="24"/>
                <w:szCs w:val="24"/>
              </w:rPr>
              <w:t>Рисование на темы</w:t>
            </w:r>
          </w:p>
        </w:tc>
      </w:tr>
      <w:tr w:rsidR="00322869">
        <w:trPr>
          <w:trHeight w:hRule="exact" w:val="285"/>
        </w:trPr>
        <w:tc>
          <w:tcPr>
            <w:tcW w:w="9654" w:type="dxa"/>
            <w:shd w:val="clear" w:color="000000" w:fill="FFFFFF"/>
            <w:tcMar>
              <w:left w:w="34" w:type="dxa"/>
              <w:right w:w="34" w:type="dxa"/>
            </w:tcMar>
          </w:tcPr>
          <w:p w:rsidR="00322869" w:rsidRDefault="00322869">
            <w:pPr>
              <w:spacing w:after="0" w:line="240" w:lineRule="auto"/>
              <w:jc w:val="both"/>
              <w:rPr>
                <w:sz w:val="24"/>
                <w:szCs w:val="24"/>
              </w:rPr>
            </w:pPr>
          </w:p>
        </w:tc>
      </w:tr>
      <w:tr w:rsidR="00322869">
        <w:trPr>
          <w:trHeight w:hRule="exact" w:val="304"/>
        </w:trPr>
        <w:tc>
          <w:tcPr>
            <w:tcW w:w="9654" w:type="dxa"/>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b/>
                <w:color w:val="000000"/>
                <w:sz w:val="24"/>
                <w:szCs w:val="24"/>
              </w:rPr>
              <w:t>Декоративная работа</w:t>
            </w:r>
          </w:p>
        </w:tc>
      </w:tr>
      <w:tr w:rsidR="00322869">
        <w:trPr>
          <w:trHeight w:hRule="exact" w:val="285"/>
        </w:trPr>
        <w:tc>
          <w:tcPr>
            <w:tcW w:w="9654" w:type="dxa"/>
            <w:shd w:val="clear" w:color="000000" w:fill="FFFFFF"/>
            <w:tcMar>
              <w:left w:w="34" w:type="dxa"/>
              <w:right w:w="34" w:type="dxa"/>
            </w:tcMar>
          </w:tcPr>
          <w:p w:rsidR="00322869" w:rsidRDefault="00322869">
            <w:pPr>
              <w:spacing w:after="0" w:line="240" w:lineRule="auto"/>
              <w:jc w:val="both"/>
              <w:rPr>
                <w:sz w:val="24"/>
                <w:szCs w:val="24"/>
              </w:rPr>
            </w:pPr>
          </w:p>
        </w:tc>
      </w:tr>
      <w:tr w:rsidR="00322869">
        <w:trPr>
          <w:trHeight w:hRule="exact" w:val="304"/>
        </w:trPr>
        <w:tc>
          <w:tcPr>
            <w:tcW w:w="9654" w:type="dxa"/>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b/>
                <w:color w:val="000000"/>
                <w:sz w:val="24"/>
                <w:szCs w:val="24"/>
              </w:rPr>
              <w:t>Планирование учебно-воспитательной работы по изобразительному искусству.</w:t>
            </w:r>
          </w:p>
        </w:tc>
      </w:tr>
      <w:tr w:rsidR="00322869">
        <w:trPr>
          <w:trHeight w:hRule="exact" w:val="285"/>
        </w:trPr>
        <w:tc>
          <w:tcPr>
            <w:tcW w:w="9654" w:type="dxa"/>
            <w:shd w:val="clear" w:color="000000" w:fill="FFFFFF"/>
            <w:tcMar>
              <w:left w:w="34" w:type="dxa"/>
              <w:right w:w="34" w:type="dxa"/>
            </w:tcMar>
          </w:tcPr>
          <w:p w:rsidR="00322869" w:rsidRDefault="00322869">
            <w:pPr>
              <w:spacing w:after="0" w:line="240" w:lineRule="auto"/>
              <w:jc w:val="both"/>
              <w:rPr>
                <w:sz w:val="24"/>
                <w:szCs w:val="24"/>
              </w:rPr>
            </w:pPr>
          </w:p>
        </w:tc>
      </w:tr>
      <w:tr w:rsidR="00322869">
        <w:trPr>
          <w:trHeight w:hRule="exact" w:val="277"/>
        </w:trPr>
        <w:tc>
          <w:tcPr>
            <w:tcW w:w="9654" w:type="dxa"/>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22869">
        <w:trPr>
          <w:trHeight w:hRule="exact" w:val="319"/>
        </w:trPr>
        <w:tc>
          <w:tcPr>
            <w:tcW w:w="9654" w:type="dxa"/>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b/>
                <w:color w:val="000000"/>
                <w:sz w:val="24"/>
                <w:szCs w:val="24"/>
              </w:rPr>
              <w:t>Тема 1. История изобразительного искусства</w:t>
            </w:r>
          </w:p>
        </w:tc>
      </w:tr>
      <w:tr w:rsidR="00322869">
        <w:trPr>
          <w:trHeight w:hRule="exact" w:val="2178"/>
        </w:trPr>
        <w:tc>
          <w:tcPr>
            <w:tcW w:w="9654" w:type="dxa"/>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t>1. История возникновения искусства.</w:t>
            </w:r>
          </w:p>
          <w:p w:rsidR="00322869" w:rsidRDefault="00D926AA">
            <w:pPr>
              <w:spacing w:after="0" w:line="240" w:lineRule="auto"/>
              <w:jc w:val="both"/>
              <w:rPr>
                <w:sz w:val="24"/>
                <w:szCs w:val="24"/>
              </w:rPr>
            </w:pPr>
            <w:r>
              <w:rPr>
                <w:rFonts w:ascii="Times New Roman" w:hAnsi="Times New Roman" w:cs="Times New Roman"/>
                <w:color w:val="000000"/>
                <w:sz w:val="24"/>
                <w:szCs w:val="24"/>
              </w:rPr>
              <w:t>2. Своеобразие древнерусского искусства: зодчество, архитектура, живопись.</w:t>
            </w:r>
          </w:p>
          <w:p w:rsidR="00322869" w:rsidRDefault="00D926AA">
            <w:pPr>
              <w:spacing w:after="0" w:line="240" w:lineRule="auto"/>
              <w:jc w:val="both"/>
              <w:rPr>
                <w:sz w:val="24"/>
                <w:szCs w:val="24"/>
              </w:rPr>
            </w:pPr>
            <w:r>
              <w:rPr>
                <w:rFonts w:ascii="Times New Roman" w:hAnsi="Times New Roman" w:cs="Times New Roman"/>
                <w:color w:val="000000"/>
                <w:sz w:val="24"/>
                <w:szCs w:val="24"/>
              </w:rPr>
              <w:t>3. Роль обучения в развитии способностей; этапы развития изобразительных способностей в дошкольном возрасте.</w:t>
            </w:r>
          </w:p>
          <w:p w:rsidR="00322869" w:rsidRDefault="00D926AA">
            <w:pPr>
              <w:spacing w:after="0" w:line="240" w:lineRule="auto"/>
              <w:jc w:val="both"/>
              <w:rPr>
                <w:sz w:val="24"/>
                <w:szCs w:val="24"/>
              </w:rPr>
            </w:pPr>
            <w:r>
              <w:rPr>
                <w:rFonts w:ascii="Times New Roman" w:hAnsi="Times New Roman" w:cs="Times New Roman"/>
                <w:color w:val="000000"/>
                <w:sz w:val="24"/>
                <w:szCs w:val="24"/>
              </w:rPr>
              <w:t>4. Характерные особенности развития способностей в изобразительном периоде освоения передачи формы, движения, цвета, развитие умений по составлению композиции</w:t>
            </w:r>
          </w:p>
          <w:p w:rsidR="00322869" w:rsidRDefault="00D926AA">
            <w:pPr>
              <w:spacing w:after="0" w:line="240" w:lineRule="auto"/>
              <w:jc w:val="both"/>
              <w:rPr>
                <w:sz w:val="24"/>
                <w:szCs w:val="24"/>
              </w:rPr>
            </w:pPr>
            <w:r>
              <w:rPr>
                <w:rFonts w:ascii="Times New Roman" w:hAnsi="Times New Roman" w:cs="Times New Roman"/>
                <w:color w:val="000000"/>
                <w:sz w:val="24"/>
                <w:szCs w:val="24"/>
              </w:rPr>
              <w:t>5. Особенности развития художественной одаренности школьника.</w:t>
            </w:r>
          </w:p>
        </w:tc>
      </w:tr>
    </w:tbl>
    <w:p w:rsidR="00322869" w:rsidRDefault="00D926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869">
        <w:trPr>
          <w:trHeight w:hRule="exact" w:val="304"/>
        </w:trPr>
        <w:tc>
          <w:tcPr>
            <w:tcW w:w="9654" w:type="dxa"/>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b/>
                <w:color w:val="000000"/>
                <w:sz w:val="24"/>
                <w:szCs w:val="24"/>
              </w:rPr>
              <w:lastRenderedPageBreak/>
              <w:t>Тема 2. Искусство - особа форма человеческого сознания</w:t>
            </w:r>
          </w:p>
        </w:tc>
      </w:tr>
      <w:tr w:rsidR="00322869">
        <w:trPr>
          <w:trHeight w:hRule="exact" w:val="1096"/>
        </w:trPr>
        <w:tc>
          <w:tcPr>
            <w:tcW w:w="9654" w:type="dxa"/>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t>1. ПОнятие искусства.</w:t>
            </w:r>
          </w:p>
          <w:p w:rsidR="00322869" w:rsidRDefault="00D926AA">
            <w:pPr>
              <w:spacing w:after="0" w:line="240" w:lineRule="auto"/>
              <w:jc w:val="both"/>
              <w:rPr>
                <w:sz w:val="24"/>
                <w:szCs w:val="24"/>
              </w:rPr>
            </w:pPr>
            <w:r>
              <w:rPr>
                <w:rFonts w:ascii="Times New Roman" w:hAnsi="Times New Roman" w:cs="Times New Roman"/>
                <w:color w:val="000000"/>
                <w:sz w:val="24"/>
                <w:szCs w:val="24"/>
              </w:rPr>
              <w:t>2. Живопись, графика и скульптура как вид искусства</w:t>
            </w:r>
          </w:p>
          <w:p w:rsidR="00322869" w:rsidRDefault="00D926AA">
            <w:pPr>
              <w:spacing w:after="0" w:line="240" w:lineRule="auto"/>
              <w:jc w:val="both"/>
              <w:rPr>
                <w:sz w:val="24"/>
                <w:szCs w:val="24"/>
              </w:rPr>
            </w:pPr>
            <w:r>
              <w:rPr>
                <w:rFonts w:ascii="Times New Roman" w:hAnsi="Times New Roman" w:cs="Times New Roman"/>
                <w:color w:val="000000"/>
                <w:sz w:val="24"/>
                <w:szCs w:val="24"/>
              </w:rPr>
              <w:t>3. ПОнятие архитектуры, декоративного искусства и дизайна</w:t>
            </w:r>
          </w:p>
          <w:p w:rsidR="00322869" w:rsidRDefault="00D926AA">
            <w:pPr>
              <w:spacing w:after="0" w:line="240" w:lineRule="auto"/>
              <w:jc w:val="both"/>
              <w:rPr>
                <w:sz w:val="24"/>
                <w:szCs w:val="24"/>
              </w:rPr>
            </w:pPr>
            <w:r>
              <w:rPr>
                <w:rFonts w:ascii="Times New Roman" w:hAnsi="Times New Roman" w:cs="Times New Roman"/>
                <w:color w:val="000000"/>
                <w:sz w:val="24"/>
                <w:szCs w:val="24"/>
              </w:rPr>
              <w:t>4. Виды искусства.</w:t>
            </w:r>
          </w:p>
        </w:tc>
      </w:tr>
      <w:tr w:rsidR="00322869">
        <w:trPr>
          <w:trHeight w:hRule="exact" w:val="599"/>
        </w:trPr>
        <w:tc>
          <w:tcPr>
            <w:tcW w:w="9654" w:type="dxa"/>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b/>
                <w:color w:val="000000"/>
                <w:sz w:val="24"/>
                <w:szCs w:val="24"/>
              </w:rPr>
              <w:t>Тема 3. Изобразительная деятельность как составная часть эстетического воспитания младших школьников</w:t>
            </w:r>
          </w:p>
        </w:tc>
      </w:tr>
      <w:tr w:rsidR="00322869">
        <w:trPr>
          <w:trHeight w:hRule="exact" w:val="2719"/>
        </w:trPr>
        <w:tc>
          <w:tcPr>
            <w:tcW w:w="9654" w:type="dxa"/>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t>1. Произведения искусства (живопись, графика, скульптура, архитектура) как фактор развития личности ребенка.</w:t>
            </w:r>
          </w:p>
          <w:p w:rsidR="00322869" w:rsidRDefault="00D926AA">
            <w:pPr>
              <w:spacing w:after="0" w:line="240" w:lineRule="auto"/>
              <w:jc w:val="both"/>
              <w:rPr>
                <w:sz w:val="24"/>
                <w:szCs w:val="24"/>
              </w:rPr>
            </w:pPr>
            <w:r>
              <w:rPr>
                <w:rFonts w:ascii="Times New Roman" w:hAnsi="Times New Roman" w:cs="Times New Roman"/>
                <w:color w:val="000000"/>
                <w:sz w:val="24"/>
                <w:szCs w:val="24"/>
              </w:rPr>
              <w:t>1. Самостоятельная художественно-творческая деятельность детей школьного возраста.</w:t>
            </w:r>
          </w:p>
          <w:p w:rsidR="00322869" w:rsidRDefault="00D926AA">
            <w:pPr>
              <w:spacing w:after="0" w:line="240" w:lineRule="auto"/>
              <w:jc w:val="both"/>
              <w:rPr>
                <w:sz w:val="24"/>
                <w:szCs w:val="24"/>
              </w:rPr>
            </w:pPr>
            <w:r>
              <w:rPr>
                <w:rFonts w:ascii="Times New Roman" w:hAnsi="Times New Roman" w:cs="Times New Roman"/>
                <w:color w:val="000000"/>
                <w:sz w:val="24"/>
                <w:szCs w:val="24"/>
              </w:rPr>
              <w:t>2. Восприятие детьми произведений искусства, формирование эстетического отношения к ним.</w:t>
            </w:r>
          </w:p>
          <w:p w:rsidR="00322869" w:rsidRDefault="00D926AA">
            <w:pPr>
              <w:spacing w:after="0" w:line="240" w:lineRule="auto"/>
              <w:jc w:val="both"/>
              <w:rPr>
                <w:sz w:val="24"/>
                <w:szCs w:val="24"/>
              </w:rPr>
            </w:pPr>
            <w:r>
              <w:rPr>
                <w:rFonts w:ascii="Times New Roman" w:hAnsi="Times New Roman" w:cs="Times New Roman"/>
                <w:color w:val="000000"/>
                <w:sz w:val="24"/>
                <w:szCs w:val="24"/>
              </w:rPr>
              <w:t>3. Произведения изобразительного искусства как фактор развития личности ребенка.</w:t>
            </w:r>
          </w:p>
          <w:p w:rsidR="00322869" w:rsidRDefault="00D926AA">
            <w:pPr>
              <w:spacing w:after="0" w:line="240" w:lineRule="auto"/>
              <w:jc w:val="both"/>
              <w:rPr>
                <w:sz w:val="24"/>
                <w:szCs w:val="24"/>
              </w:rPr>
            </w:pPr>
            <w:r>
              <w:rPr>
                <w:rFonts w:ascii="Times New Roman" w:hAnsi="Times New Roman" w:cs="Times New Roman"/>
                <w:color w:val="000000"/>
                <w:sz w:val="24"/>
                <w:szCs w:val="24"/>
              </w:rPr>
              <w:t>Возможность использования элементов архитектуры родного города в конструировании школьников</w:t>
            </w:r>
          </w:p>
        </w:tc>
      </w:tr>
      <w:tr w:rsidR="00322869">
        <w:trPr>
          <w:trHeight w:hRule="exact" w:val="319"/>
        </w:trPr>
        <w:tc>
          <w:tcPr>
            <w:tcW w:w="9654" w:type="dxa"/>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b/>
                <w:color w:val="000000"/>
                <w:sz w:val="24"/>
                <w:szCs w:val="24"/>
              </w:rPr>
              <w:t>Тема 4. Теоретические основы изобразительной грамоты</w:t>
            </w:r>
          </w:p>
        </w:tc>
      </w:tr>
      <w:tr w:rsidR="00322869">
        <w:trPr>
          <w:trHeight w:hRule="exact" w:val="826"/>
        </w:trPr>
        <w:tc>
          <w:tcPr>
            <w:tcW w:w="9654" w:type="dxa"/>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t>1.  Средства художественной выразительности</w:t>
            </w:r>
          </w:p>
          <w:p w:rsidR="00322869" w:rsidRDefault="00D926AA">
            <w:pPr>
              <w:spacing w:after="0" w:line="240" w:lineRule="auto"/>
              <w:jc w:val="both"/>
              <w:rPr>
                <w:sz w:val="24"/>
                <w:szCs w:val="24"/>
              </w:rPr>
            </w:pPr>
            <w:r>
              <w:rPr>
                <w:rFonts w:ascii="Times New Roman" w:hAnsi="Times New Roman" w:cs="Times New Roman"/>
                <w:color w:val="000000"/>
                <w:sz w:val="24"/>
                <w:szCs w:val="24"/>
              </w:rPr>
              <w:t>2. Основы цветоведения, композиции, перспективы</w:t>
            </w:r>
          </w:p>
          <w:p w:rsidR="00322869" w:rsidRDefault="00D926AA">
            <w:pPr>
              <w:spacing w:after="0" w:line="240" w:lineRule="auto"/>
              <w:jc w:val="both"/>
              <w:rPr>
                <w:sz w:val="24"/>
                <w:szCs w:val="24"/>
              </w:rPr>
            </w:pPr>
            <w:r>
              <w:rPr>
                <w:rFonts w:ascii="Times New Roman" w:hAnsi="Times New Roman" w:cs="Times New Roman"/>
                <w:color w:val="000000"/>
                <w:sz w:val="24"/>
                <w:szCs w:val="24"/>
              </w:rPr>
              <w:t>3. Техники живописи, графики</w:t>
            </w:r>
          </w:p>
        </w:tc>
      </w:tr>
      <w:tr w:rsidR="00322869">
        <w:trPr>
          <w:trHeight w:hRule="exact" w:val="319"/>
        </w:trPr>
        <w:tc>
          <w:tcPr>
            <w:tcW w:w="9654" w:type="dxa"/>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b/>
                <w:color w:val="000000"/>
                <w:sz w:val="24"/>
                <w:szCs w:val="24"/>
              </w:rPr>
              <w:t>Тема 5. Теоретические основы обучения живописи</w:t>
            </w:r>
          </w:p>
        </w:tc>
      </w:tr>
      <w:tr w:rsidR="00322869">
        <w:trPr>
          <w:trHeight w:hRule="exact" w:val="1907"/>
        </w:trPr>
        <w:tc>
          <w:tcPr>
            <w:tcW w:w="9654" w:type="dxa"/>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t>1. Современная система развития детского изобразительного творчества. Основные направления исследований</w:t>
            </w:r>
          </w:p>
          <w:p w:rsidR="00322869" w:rsidRDefault="00D926AA">
            <w:pPr>
              <w:spacing w:after="0" w:line="240" w:lineRule="auto"/>
              <w:jc w:val="both"/>
              <w:rPr>
                <w:sz w:val="24"/>
                <w:szCs w:val="24"/>
              </w:rPr>
            </w:pPr>
            <w:r>
              <w:rPr>
                <w:rFonts w:ascii="Times New Roman" w:hAnsi="Times New Roman" w:cs="Times New Roman"/>
                <w:color w:val="000000"/>
                <w:sz w:val="24"/>
                <w:szCs w:val="24"/>
              </w:rPr>
              <w:t>2. Искусство как художественное отражение действительности.</w:t>
            </w:r>
          </w:p>
          <w:p w:rsidR="00322869" w:rsidRDefault="00D926AA">
            <w:pPr>
              <w:spacing w:after="0" w:line="240" w:lineRule="auto"/>
              <w:jc w:val="both"/>
              <w:rPr>
                <w:sz w:val="24"/>
                <w:szCs w:val="24"/>
              </w:rPr>
            </w:pPr>
            <w:r>
              <w:rPr>
                <w:rFonts w:ascii="Times New Roman" w:hAnsi="Times New Roman" w:cs="Times New Roman"/>
                <w:color w:val="000000"/>
                <w:sz w:val="24"/>
                <w:szCs w:val="24"/>
              </w:rPr>
              <w:t>3. Подходы к организации и руководству творческой деятельности детей.</w:t>
            </w:r>
          </w:p>
          <w:p w:rsidR="00322869" w:rsidRDefault="00D926AA">
            <w:pPr>
              <w:spacing w:after="0" w:line="240" w:lineRule="auto"/>
              <w:jc w:val="both"/>
              <w:rPr>
                <w:sz w:val="24"/>
                <w:szCs w:val="24"/>
              </w:rPr>
            </w:pPr>
            <w:r>
              <w:rPr>
                <w:rFonts w:ascii="Times New Roman" w:hAnsi="Times New Roman" w:cs="Times New Roman"/>
                <w:color w:val="000000"/>
                <w:sz w:val="24"/>
                <w:szCs w:val="24"/>
              </w:rPr>
              <w:t>4. Проблема развития разносторонних интересов у детей.</w:t>
            </w:r>
          </w:p>
          <w:p w:rsidR="00322869" w:rsidRDefault="00D926AA">
            <w:pPr>
              <w:spacing w:after="0" w:line="240" w:lineRule="auto"/>
              <w:jc w:val="both"/>
              <w:rPr>
                <w:sz w:val="24"/>
                <w:szCs w:val="24"/>
              </w:rPr>
            </w:pPr>
            <w:r>
              <w:rPr>
                <w:rFonts w:ascii="Times New Roman" w:hAnsi="Times New Roman" w:cs="Times New Roman"/>
                <w:color w:val="000000"/>
                <w:sz w:val="24"/>
                <w:szCs w:val="24"/>
              </w:rPr>
              <w:t>5. Педагогические основы теории и методики развития детского изобразительного творчества.</w:t>
            </w:r>
          </w:p>
        </w:tc>
      </w:tr>
      <w:tr w:rsidR="00322869">
        <w:trPr>
          <w:trHeight w:hRule="exact" w:val="319"/>
        </w:trPr>
        <w:tc>
          <w:tcPr>
            <w:tcW w:w="9654" w:type="dxa"/>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b/>
                <w:color w:val="000000"/>
                <w:sz w:val="24"/>
                <w:szCs w:val="24"/>
              </w:rPr>
              <w:t>Тема 6. Свет и тень. Пропорции.</w:t>
            </w:r>
          </w:p>
        </w:tc>
      </w:tr>
      <w:tr w:rsidR="00322869">
        <w:trPr>
          <w:trHeight w:hRule="exact" w:val="1907"/>
        </w:trPr>
        <w:tc>
          <w:tcPr>
            <w:tcW w:w="9654" w:type="dxa"/>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t>1. Приемы передачи объема предметов в рисунке.</w:t>
            </w:r>
          </w:p>
          <w:p w:rsidR="00322869" w:rsidRDefault="00D926AA">
            <w:pPr>
              <w:spacing w:after="0" w:line="240" w:lineRule="auto"/>
              <w:jc w:val="both"/>
              <w:rPr>
                <w:sz w:val="24"/>
                <w:szCs w:val="24"/>
              </w:rPr>
            </w:pPr>
            <w:r>
              <w:rPr>
                <w:rFonts w:ascii="Times New Roman" w:hAnsi="Times New Roman" w:cs="Times New Roman"/>
                <w:color w:val="000000"/>
                <w:sz w:val="24"/>
                <w:szCs w:val="24"/>
              </w:rPr>
              <w:t>2.Зависимость фронтального, бокового и контражурного освещения от положения источника света.</w:t>
            </w:r>
          </w:p>
          <w:p w:rsidR="00322869" w:rsidRDefault="00D926AA">
            <w:pPr>
              <w:spacing w:after="0" w:line="240" w:lineRule="auto"/>
              <w:jc w:val="both"/>
              <w:rPr>
                <w:sz w:val="24"/>
                <w:szCs w:val="24"/>
              </w:rPr>
            </w:pPr>
            <w:r>
              <w:rPr>
                <w:rFonts w:ascii="Times New Roman" w:hAnsi="Times New Roman" w:cs="Times New Roman"/>
                <w:color w:val="000000"/>
                <w:sz w:val="24"/>
                <w:szCs w:val="24"/>
              </w:rPr>
              <w:t>3.Изменение контраста между светом и тенью при удалении источника света.</w:t>
            </w:r>
          </w:p>
          <w:p w:rsidR="00322869" w:rsidRDefault="00D926AA">
            <w:pPr>
              <w:spacing w:after="0" w:line="240" w:lineRule="auto"/>
              <w:jc w:val="both"/>
              <w:rPr>
                <w:sz w:val="24"/>
                <w:szCs w:val="24"/>
              </w:rPr>
            </w:pPr>
            <w:r>
              <w:rPr>
                <w:rFonts w:ascii="Times New Roman" w:hAnsi="Times New Roman" w:cs="Times New Roman"/>
                <w:color w:val="000000"/>
                <w:sz w:val="24"/>
                <w:szCs w:val="24"/>
              </w:rPr>
              <w:t>4. Способы выдержки пропорции в рисунке.</w:t>
            </w:r>
          </w:p>
          <w:p w:rsidR="00322869" w:rsidRDefault="00D926AA">
            <w:pPr>
              <w:spacing w:after="0" w:line="240" w:lineRule="auto"/>
              <w:jc w:val="both"/>
              <w:rPr>
                <w:sz w:val="24"/>
                <w:szCs w:val="24"/>
              </w:rPr>
            </w:pPr>
            <w:r>
              <w:rPr>
                <w:rFonts w:ascii="Times New Roman" w:hAnsi="Times New Roman" w:cs="Times New Roman"/>
                <w:color w:val="000000"/>
                <w:sz w:val="24"/>
                <w:szCs w:val="24"/>
              </w:rPr>
              <w:t>5.Пропорции фигуры человека на основе золотого сечения.</w:t>
            </w:r>
          </w:p>
          <w:p w:rsidR="00322869" w:rsidRDefault="00D926AA">
            <w:pPr>
              <w:spacing w:after="0" w:line="240" w:lineRule="auto"/>
              <w:jc w:val="both"/>
              <w:rPr>
                <w:sz w:val="24"/>
                <w:szCs w:val="24"/>
              </w:rPr>
            </w:pPr>
            <w:r>
              <w:rPr>
                <w:rFonts w:ascii="Times New Roman" w:hAnsi="Times New Roman" w:cs="Times New Roman"/>
                <w:color w:val="000000"/>
                <w:sz w:val="24"/>
                <w:szCs w:val="24"/>
              </w:rPr>
              <w:t>6. Различие пропорциональных отношений ребенка, подростка и взрослого че-ловека</w:t>
            </w:r>
          </w:p>
        </w:tc>
      </w:tr>
      <w:tr w:rsidR="00322869">
        <w:trPr>
          <w:trHeight w:hRule="exact" w:val="319"/>
        </w:trPr>
        <w:tc>
          <w:tcPr>
            <w:tcW w:w="9654" w:type="dxa"/>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b/>
                <w:color w:val="000000"/>
                <w:sz w:val="24"/>
                <w:szCs w:val="24"/>
              </w:rPr>
              <w:t>Тема 7. Особенности изобразительного творчества младшего школьника</w:t>
            </w:r>
          </w:p>
        </w:tc>
      </w:tr>
      <w:tr w:rsidR="00322869">
        <w:trPr>
          <w:trHeight w:hRule="exact" w:val="826"/>
        </w:trPr>
        <w:tc>
          <w:tcPr>
            <w:tcW w:w="9654" w:type="dxa"/>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t>1. Изобразительная  деятельность  детей  начальных классов</w:t>
            </w:r>
          </w:p>
          <w:p w:rsidR="00322869" w:rsidRDefault="00D926AA">
            <w:pPr>
              <w:spacing w:after="0" w:line="240" w:lineRule="auto"/>
              <w:jc w:val="both"/>
              <w:rPr>
                <w:sz w:val="24"/>
                <w:szCs w:val="24"/>
              </w:rPr>
            </w:pPr>
            <w:r>
              <w:rPr>
                <w:rFonts w:ascii="Times New Roman" w:hAnsi="Times New Roman" w:cs="Times New Roman"/>
                <w:color w:val="000000"/>
                <w:sz w:val="24"/>
                <w:szCs w:val="24"/>
              </w:rPr>
              <w:t>2.  Детский рисунок</w:t>
            </w:r>
          </w:p>
          <w:p w:rsidR="00322869" w:rsidRDefault="00D926AA">
            <w:pPr>
              <w:spacing w:after="0" w:line="240" w:lineRule="auto"/>
              <w:jc w:val="both"/>
              <w:rPr>
                <w:sz w:val="24"/>
                <w:szCs w:val="24"/>
              </w:rPr>
            </w:pPr>
            <w:r>
              <w:rPr>
                <w:rFonts w:ascii="Times New Roman" w:hAnsi="Times New Roman" w:cs="Times New Roman"/>
                <w:color w:val="000000"/>
                <w:sz w:val="24"/>
                <w:szCs w:val="24"/>
              </w:rPr>
              <w:t>3. Способы изображения, выполненные детьми</w:t>
            </w:r>
          </w:p>
        </w:tc>
      </w:tr>
      <w:tr w:rsidR="00322869">
        <w:trPr>
          <w:trHeight w:hRule="exact" w:val="599"/>
        </w:trPr>
        <w:tc>
          <w:tcPr>
            <w:tcW w:w="9654" w:type="dxa"/>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b/>
                <w:color w:val="000000"/>
                <w:sz w:val="24"/>
                <w:szCs w:val="24"/>
              </w:rPr>
              <w:t>Тема 8. Методика проведения уроков рисования с натуры (по памяти, по представлению)</w:t>
            </w:r>
          </w:p>
        </w:tc>
      </w:tr>
      <w:tr w:rsidR="00322869">
        <w:trPr>
          <w:trHeight w:hRule="exact" w:val="826"/>
        </w:trPr>
        <w:tc>
          <w:tcPr>
            <w:tcW w:w="9654" w:type="dxa"/>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t>1.  Собеседование  по  теме «Особенности  развития  изобразительного творчества младшего школьника».</w:t>
            </w:r>
          </w:p>
          <w:p w:rsidR="00322869" w:rsidRDefault="00D926AA">
            <w:pPr>
              <w:spacing w:after="0" w:line="240" w:lineRule="auto"/>
              <w:jc w:val="both"/>
              <w:rPr>
                <w:sz w:val="24"/>
                <w:szCs w:val="24"/>
              </w:rPr>
            </w:pPr>
            <w:r>
              <w:rPr>
                <w:rFonts w:ascii="Times New Roman" w:hAnsi="Times New Roman" w:cs="Times New Roman"/>
                <w:color w:val="000000"/>
                <w:sz w:val="24"/>
                <w:szCs w:val="24"/>
              </w:rPr>
              <w:t>2. Защита технологических карт уроков.</w:t>
            </w:r>
          </w:p>
        </w:tc>
      </w:tr>
      <w:tr w:rsidR="00322869">
        <w:trPr>
          <w:trHeight w:hRule="exact" w:val="319"/>
        </w:trPr>
        <w:tc>
          <w:tcPr>
            <w:tcW w:w="9654" w:type="dxa"/>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b/>
                <w:color w:val="000000"/>
                <w:sz w:val="24"/>
                <w:szCs w:val="24"/>
              </w:rPr>
              <w:t>Тема 9. Методика проведения уроков тематического рисования</w:t>
            </w:r>
          </w:p>
        </w:tc>
      </w:tr>
      <w:tr w:rsidR="00322869">
        <w:trPr>
          <w:trHeight w:hRule="exact" w:val="826"/>
        </w:trPr>
        <w:tc>
          <w:tcPr>
            <w:tcW w:w="9654" w:type="dxa"/>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t>1. Собеседование по теме «Методика проведения уроков тематического рисования».</w:t>
            </w:r>
          </w:p>
          <w:p w:rsidR="00322869" w:rsidRDefault="00D926AA">
            <w:pPr>
              <w:spacing w:after="0" w:line="240" w:lineRule="auto"/>
              <w:jc w:val="both"/>
              <w:rPr>
                <w:sz w:val="24"/>
                <w:szCs w:val="24"/>
              </w:rPr>
            </w:pPr>
            <w:r>
              <w:rPr>
                <w:rFonts w:ascii="Times New Roman" w:hAnsi="Times New Roman" w:cs="Times New Roman"/>
                <w:color w:val="000000"/>
                <w:sz w:val="24"/>
                <w:szCs w:val="24"/>
              </w:rPr>
              <w:t>2. Защита технологических карт уроков и разработанного наглядного пособия.</w:t>
            </w:r>
          </w:p>
        </w:tc>
      </w:tr>
    </w:tbl>
    <w:p w:rsidR="00322869" w:rsidRDefault="00D926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869">
        <w:trPr>
          <w:trHeight w:hRule="exact" w:val="585"/>
        </w:trPr>
        <w:tc>
          <w:tcPr>
            <w:tcW w:w="9654" w:type="dxa"/>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b/>
                <w:color w:val="000000"/>
                <w:sz w:val="24"/>
                <w:szCs w:val="24"/>
              </w:rPr>
              <w:lastRenderedPageBreak/>
              <w:t>Тема 10. Методика проведения уроков по декоративному рисованию, лепке и аппликации</w:t>
            </w:r>
          </w:p>
        </w:tc>
      </w:tr>
      <w:tr w:rsidR="00322869">
        <w:trPr>
          <w:trHeight w:hRule="exact" w:val="1907"/>
        </w:trPr>
        <w:tc>
          <w:tcPr>
            <w:tcW w:w="9654" w:type="dxa"/>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t>1. Декоративное рисование  в  системе  эстетического  воспитания  младших  школьников</w:t>
            </w:r>
          </w:p>
          <w:p w:rsidR="00322869" w:rsidRDefault="00D926AA">
            <w:pPr>
              <w:spacing w:after="0" w:line="240" w:lineRule="auto"/>
              <w:jc w:val="both"/>
              <w:rPr>
                <w:sz w:val="24"/>
                <w:szCs w:val="24"/>
              </w:rPr>
            </w:pPr>
            <w:r>
              <w:rPr>
                <w:rFonts w:ascii="Times New Roman" w:hAnsi="Times New Roman" w:cs="Times New Roman"/>
                <w:color w:val="000000"/>
                <w:sz w:val="24"/>
                <w:szCs w:val="24"/>
              </w:rPr>
              <w:t>2. Связь  декоративного  рисования,  лепки  и  аппликациис  другими  уроками изобразительного искусства и уроками труда</w:t>
            </w:r>
          </w:p>
          <w:p w:rsidR="00322869" w:rsidRDefault="00D926AA">
            <w:pPr>
              <w:spacing w:after="0" w:line="240" w:lineRule="auto"/>
              <w:jc w:val="both"/>
              <w:rPr>
                <w:sz w:val="24"/>
                <w:szCs w:val="24"/>
              </w:rPr>
            </w:pPr>
            <w:r>
              <w:rPr>
                <w:rFonts w:ascii="Times New Roman" w:hAnsi="Times New Roman" w:cs="Times New Roman"/>
                <w:color w:val="000000"/>
                <w:sz w:val="24"/>
                <w:szCs w:val="24"/>
              </w:rPr>
              <w:t>3. Методика проведения уроков декоративного рисования, лепки и аппликациив 1- 4классах</w:t>
            </w:r>
          </w:p>
          <w:p w:rsidR="00322869" w:rsidRDefault="00D926AA">
            <w:pPr>
              <w:spacing w:after="0" w:line="240" w:lineRule="auto"/>
              <w:jc w:val="both"/>
              <w:rPr>
                <w:sz w:val="24"/>
                <w:szCs w:val="24"/>
              </w:rPr>
            </w:pPr>
            <w:r>
              <w:rPr>
                <w:rFonts w:ascii="Times New Roman" w:hAnsi="Times New Roman" w:cs="Times New Roman"/>
                <w:color w:val="000000"/>
                <w:sz w:val="24"/>
                <w:szCs w:val="24"/>
              </w:rPr>
              <w:t>4. Критерии оценки декоративных работ, лепки и аппликации</w:t>
            </w:r>
          </w:p>
        </w:tc>
      </w:tr>
      <w:tr w:rsidR="00322869">
        <w:trPr>
          <w:trHeight w:hRule="exact" w:val="319"/>
        </w:trPr>
        <w:tc>
          <w:tcPr>
            <w:tcW w:w="9654" w:type="dxa"/>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b/>
                <w:color w:val="000000"/>
                <w:sz w:val="24"/>
                <w:szCs w:val="24"/>
              </w:rPr>
              <w:t>Тема 11. Лепка с натуры</w:t>
            </w:r>
          </w:p>
        </w:tc>
      </w:tr>
      <w:tr w:rsidR="00322869">
        <w:trPr>
          <w:trHeight w:hRule="exact" w:val="555"/>
        </w:trPr>
        <w:tc>
          <w:tcPr>
            <w:tcW w:w="9654" w:type="dxa"/>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t>1. Инструменты используемые в лепке.</w:t>
            </w:r>
          </w:p>
          <w:p w:rsidR="00322869" w:rsidRDefault="00D926AA">
            <w:pPr>
              <w:spacing w:after="0" w:line="240" w:lineRule="auto"/>
              <w:jc w:val="both"/>
              <w:rPr>
                <w:sz w:val="24"/>
                <w:szCs w:val="24"/>
              </w:rPr>
            </w:pPr>
            <w:r>
              <w:rPr>
                <w:rFonts w:ascii="Times New Roman" w:hAnsi="Times New Roman" w:cs="Times New Roman"/>
                <w:color w:val="000000"/>
                <w:sz w:val="24"/>
                <w:szCs w:val="24"/>
              </w:rPr>
              <w:t>2. Простейшие фигуры</w:t>
            </w:r>
          </w:p>
        </w:tc>
      </w:tr>
      <w:tr w:rsidR="00322869">
        <w:trPr>
          <w:trHeight w:hRule="exact" w:val="599"/>
        </w:trPr>
        <w:tc>
          <w:tcPr>
            <w:tcW w:w="9654" w:type="dxa"/>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b/>
                <w:color w:val="000000"/>
                <w:sz w:val="24"/>
                <w:szCs w:val="24"/>
              </w:rPr>
              <w:t>Тема 12.  Методика работы с цветом. Смешение цветов.  Рисование с натуры натюрморта из геометрических тел</w:t>
            </w:r>
          </w:p>
        </w:tc>
      </w:tr>
      <w:tr w:rsidR="00322869">
        <w:trPr>
          <w:trHeight w:hRule="exact" w:val="1637"/>
        </w:trPr>
        <w:tc>
          <w:tcPr>
            <w:tcW w:w="9654" w:type="dxa"/>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t>1. Три основных свойства цвета и их характеристика.</w:t>
            </w:r>
          </w:p>
          <w:p w:rsidR="00322869" w:rsidRDefault="00D926AA">
            <w:pPr>
              <w:spacing w:after="0" w:line="240" w:lineRule="auto"/>
              <w:jc w:val="both"/>
              <w:rPr>
                <w:sz w:val="24"/>
                <w:szCs w:val="24"/>
              </w:rPr>
            </w:pPr>
            <w:r>
              <w:rPr>
                <w:rFonts w:ascii="Times New Roman" w:hAnsi="Times New Roman" w:cs="Times New Roman"/>
                <w:color w:val="000000"/>
                <w:sz w:val="24"/>
                <w:szCs w:val="24"/>
              </w:rPr>
              <w:t>2.Как проявляет себя одновременный цветовой контраст?</w:t>
            </w:r>
          </w:p>
          <w:p w:rsidR="00322869" w:rsidRDefault="00D926AA">
            <w:pPr>
              <w:spacing w:after="0" w:line="240" w:lineRule="auto"/>
              <w:jc w:val="both"/>
              <w:rPr>
                <w:sz w:val="24"/>
                <w:szCs w:val="24"/>
              </w:rPr>
            </w:pPr>
            <w:r>
              <w:rPr>
                <w:rFonts w:ascii="Times New Roman" w:hAnsi="Times New Roman" w:cs="Times New Roman"/>
                <w:color w:val="000000"/>
                <w:sz w:val="24"/>
                <w:szCs w:val="24"/>
              </w:rPr>
              <w:t>3. Примеры пограничного цветового контраста.</w:t>
            </w:r>
          </w:p>
          <w:p w:rsidR="00322869" w:rsidRDefault="00D926AA">
            <w:pPr>
              <w:spacing w:after="0" w:line="240" w:lineRule="auto"/>
              <w:jc w:val="both"/>
              <w:rPr>
                <w:sz w:val="24"/>
                <w:szCs w:val="24"/>
              </w:rPr>
            </w:pPr>
            <w:r>
              <w:rPr>
                <w:rFonts w:ascii="Times New Roman" w:hAnsi="Times New Roman" w:cs="Times New Roman"/>
                <w:color w:val="000000"/>
                <w:sz w:val="24"/>
                <w:szCs w:val="24"/>
              </w:rPr>
              <w:t>4. Локальный цвет предмета. Его изменение при различном освещении.</w:t>
            </w:r>
          </w:p>
          <w:p w:rsidR="00322869" w:rsidRDefault="00D926AA">
            <w:pPr>
              <w:spacing w:after="0" w:line="240" w:lineRule="auto"/>
              <w:jc w:val="both"/>
              <w:rPr>
                <w:sz w:val="24"/>
                <w:szCs w:val="24"/>
              </w:rPr>
            </w:pPr>
            <w:r>
              <w:rPr>
                <w:rFonts w:ascii="Times New Roman" w:hAnsi="Times New Roman" w:cs="Times New Roman"/>
                <w:color w:val="000000"/>
                <w:sz w:val="24"/>
                <w:szCs w:val="24"/>
              </w:rPr>
              <w:t>5. Цвета составные или производные.</w:t>
            </w:r>
          </w:p>
          <w:p w:rsidR="00322869" w:rsidRDefault="00D926AA">
            <w:pPr>
              <w:spacing w:after="0" w:line="240" w:lineRule="auto"/>
              <w:jc w:val="both"/>
              <w:rPr>
                <w:sz w:val="24"/>
                <w:szCs w:val="24"/>
              </w:rPr>
            </w:pPr>
            <w:r>
              <w:rPr>
                <w:rFonts w:ascii="Times New Roman" w:hAnsi="Times New Roman" w:cs="Times New Roman"/>
                <w:color w:val="000000"/>
                <w:sz w:val="24"/>
                <w:szCs w:val="24"/>
              </w:rPr>
              <w:t>6 . Особенностях изображения предметов объемной формы</w:t>
            </w:r>
          </w:p>
        </w:tc>
      </w:tr>
      <w:tr w:rsidR="00322869">
        <w:trPr>
          <w:trHeight w:hRule="exact" w:val="319"/>
        </w:trPr>
        <w:tc>
          <w:tcPr>
            <w:tcW w:w="9654" w:type="dxa"/>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b/>
                <w:color w:val="000000"/>
                <w:sz w:val="24"/>
                <w:szCs w:val="24"/>
              </w:rPr>
              <w:t>Тема 13. Рисование орнамента.</w:t>
            </w:r>
          </w:p>
        </w:tc>
      </w:tr>
      <w:tr w:rsidR="00322869">
        <w:trPr>
          <w:trHeight w:hRule="exact" w:val="1366"/>
        </w:trPr>
        <w:tc>
          <w:tcPr>
            <w:tcW w:w="9654" w:type="dxa"/>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t>1. Назначение орнамента.</w:t>
            </w:r>
          </w:p>
          <w:p w:rsidR="00322869" w:rsidRDefault="00D926AA">
            <w:pPr>
              <w:spacing w:after="0" w:line="240" w:lineRule="auto"/>
              <w:jc w:val="both"/>
              <w:rPr>
                <w:sz w:val="24"/>
                <w:szCs w:val="24"/>
              </w:rPr>
            </w:pPr>
            <w:r>
              <w:rPr>
                <w:rFonts w:ascii="Times New Roman" w:hAnsi="Times New Roman" w:cs="Times New Roman"/>
                <w:color w:val="000000"/>
                <w:sz w:val="24"/>
                <w:szCs w:val="24"/>
              </w:rPr>
              <w:t>2. Типы орнаментов в зависимости от преобладающих в них мотивов.</w:t>
            </w:r>
          </w:p>
          <w:p w:rsidR="00322869" w:rsidRDefault="00D926AA">
            <w:pPr>
              <w:spacing w:after="0" w:line="240" w:lineRule="auto"/>
              <w:jc w:val="both"/>
              <w:rPr>
                <w:sz w:val="24"/>
                <w:szCs w:val="24"/>
              </w:rPr>
            </w:pPr>
            <w:r>
              <w:rPr>
                <w:rFonts w:ascii="Times New Roman" w:hAnsi="Times New Roman" w:cs="Times New Roman"/>
                <w:color w:val="000000"/>
                <w:sz w:val="24"/>
                <w:szCs w:val="24"/>
              </w:rPr>
              <w:t>3. Типы орнаментов в зависимости от структуры.</w:t>
            </w:r>
          </w:p>
          <w:p w:rsidR="00322869" w:rsidRDefault="00D926AA">
            <w:pPr>
              <w:spacing w:after="0" w:line="240" w:lineRule="auto"/>
              <w:jc w:val="both"/>
              <w:rPr>
                <w:sz w:val="24"/>
                <w:szCs w:val="24"/>
              </w:rPr>
            </w:pPr>
            <w:r>
              <w:rPr>
                <w:rFonts w:ascii="Times New Roman" w:hAnsi="Times New Roman" w:cs="Times New Roman"/>
                <w:color w:val="000000"/>
                <w:sz w:val="24"/>
                <w:szCs w:val="24"/>
              </w:rPr>
              <w:t>4. Примеры орнаментов разных народов мира с одними и теми же мотивами.</w:t>
            </w:r>
          </w:p>
          <w:p w:rsidR="00322869" w:rsidRDefault="00D926AA">
            <w:pPr>
              <w:spacing w:after="0" w:line="240" w:lineRule="auto"/>
              <w:jc w:val="both"/>
              <w:rPr>
                <w:sz w:val="24"/>
                <w:szCs w:val="24"/>
              </w:rPr>
            </w:pPr>
            <w:r>
              <w:rPr>
                <w:rFonts w:ascii="Times New Roman" w:hAnsi="Times New Roman" w:cs="Times New Roman"/>
                <w:color w:val="000000"/>
                <w:sz w:val="24"/>
                <w:szCs w:val="24"/>
              </w:rPr>
              <w:t>5. Процесс стилизации цветка</w:t>
            </w:r>
          </w:p>
        </w:tc>
      </w:tr>
      <w:tr w:rsidR="00322869">
        <w:trPr>
          <w:trHeight w:hRule="exact" w:val="319"/>
        </w:trPr>
        <w:tc>
          <w:tcPr>
            <w:tcW w:w="9654" w:type="dxa"/>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b/>
                <w:color w:val="000000"/>
                <w:sz w:val="24"/>
                <w:szCs w:val="24"/>
              </w:rPr>
              <w:t>Тема 14. Хохломская роспись по дереву</w:t>
            </w:r>
          </w:p>
        </w:tc>
      </w:tr>
      <w:tr w:rsidR="00322869">
        <w:trPr>
          <w:trHeight w:hRule="exact" w:val="826"/>
        </w:trPr>
        <w:tc>
          <w:tcPr>
            <w:tcW w:w="9654" w:type="dxa"/>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t>1.Элементы хохломской росписи.</w:t>
            </w:r>
          </w:p>
          <w:p w:rsidR="00322869" w:rsidRDefault="00D926AA">
            <w:pPr>
              <w:spacing w:after="0" w:line="240" w:lineRule="auto"/>
              <w:jc w:val="both"/>
              <w:rPr>
                <w:sz w:val="24"/>
                <w:szCs w:val="24"/>
              </w:rPr>
            </w:pPr>
            <w:r>
              <w:rPr>
                <w:rFonts w:ascii="Times New Roman" w:hAnsi="Times New Roman" w:cs="Times New Roman"/>
                <w:color w:val="000000"/>
                <w:sz w:val="24"/>
                <w:szCs w:val="24"/>
              </w:rPr>
              <w:t>2.Этапы технологии изготовления хохломских изделий.</w:t>
            </w:r>
          </w:p>
          <w:p w:rsidR="00322869" w:rsidRDefault="00D926AA">
            <w:pPr>
              <w:spacing w:after="0" w:line="240" w:lineRule="auto"/>
              <w:jc w:val="both"/>
              <w:rPr>
                <w:sz w:val="24"/>
                <w:szCs w:val="24"/>
              </w:rPr>
            </w:pPr>
            <w:r>
              <w:rPr>
                <w:rFonts w:ascii="Times New Roman" w:hAnsi="Times New Roman" w:cs="Times New Roman"/>
                <w:color w:val="000000"/>
                <w:sz w:val="24"/>
                <w:szCs w:val="24"/>
              </w:rPr>
              <w:t>3.Виды хохломской росписи</w:t>
            </w:r>
          </w:p>
        </w:tc>
      </w:tr>
      <w:tr w:rsidR="00322869">
        <w:trPr>
          <w:trHeight w:hRule="exact" w:val="599"/>
        </w:trPr>
        <w:tc>
          <w:tcPr>
            <w:tcW w:w="9654" w:type="dxa"/>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b/>
                <w:color w:val="000000"/>
                <w:sz w:val="24"/>
                <w:szCs w:val="24"/>
              </w:rPr>
              <w:t>Тема 15. Методика ознакомления учащихся с произведениями изобразительного искусства и проведение бесед о красоте окружающего мира.</w:t>
            </w:r>
          </w:p>
        </w:tc>
      </w:tr>
      <w:tr w:rsidR="00322869">
        <w:trPr>
          <w:trHeight w:hRule="exact" w:val="1637"/>
        </w:trPr>
        <w:tc>
          <w:tcPr>
            <w:tcW w:w="9654" w:type="dxa"/>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t>1. Беседы об изобразительном искусстве как урок, способствующий развитию творческой фан-тазии,  наблюдательности,  мыслительной  активности  школьников,  их  худо- жественно-эстетическому  воспитанию,  речевой  деятельности</w:t>
            </w:r>
          </w:p>
          <w:p w:rsidR="00322869" w:rsidRDefault="00D926AA">
            <w:pPr>
              <w:spacing w:after="0" w:line="240" w:lineRule="auto"/>
              <w:jc w:val="both"/>
              <w:rPr>
                <w:sz w:val="24"/>
                <w:szCs w:val="24"/>
              </w:rPr>
            </w:pPr>
            <w:r>
              <w:rPr>
                <w:rFonts w:ascii="Times New Roman" w:hAnsi="Times New Roman" w:cs="Times New Roman"/>
                <w:color w:val="000000"/>
                <w:sz w:val="24"/>
                <w:szCs w:val="24"/>
              </w:rPr>
              <w:t>2. Методика проведения  уроков-бесед  об  изобразительном  искусстве  в  1-4классах</w:t>
            </w:r>
          </w:p>
          <w:p w:rsidR="00322869" w:rsidRDefault="00D926AA">
            <w:pPr>
              <w:spacing w:after="0" w:line="240" w:lineRule="auto"/>
              <w:jc w:val="both"/>
              <w:rPr>
                <w:sz w:val="24"/>
                <w:szCs w:val="24"/>
              </w:rPr>
            </w:pPr>
            <w:r>
              <w:rPr>
                <w:rFonts w:ascii="Times New Roman" w:hAnsi="Times New Roman" w:cs="Times New Roman"/>
                <w:color w:val="000000"/>
                <w:sz w:val="24"/>
                <w:szCs w:val="24"/>
              </w:rPr>
              <w:t>3.Межпредметные связи уроков изобразительного искусства с уроками русского языка и развития речи</w:t>
            </w:r>
          </w:p>
        </w:tc>
      </w:tr>
      <w:tr w:rsidR="00322869">
        <w:trPr>
          <w:trHeight w:hRule="exact" w:val="319"/>
        </w:trPr>
        <w:tc>
          <w:tcPr>
            <w:tcW w:w="9654" w:type="dxa"/>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b/>
                <w:color w:val="000000"/>
                <w:sz w:val="24"/>
                <w:szCs w:val="24"/>
              </w:rPr>
              <w:t>Тема 16. Методика преподавания изобразительного искусства в начальных классах</w:t>
            </w:r>
          </w:p>
        </w:tc>
      </w:tr>
      <w:tr w:rsidR="00322869">
        <w:trPr>
          <w:trHeight w:hRule="exact" w:val="1637"/>
        </w:trPr>
        <w:tc>
          <w:tcPr>
            <w:tcW w:w="9654" w:type="dxa"/>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t>1. Характеристика изобразительной деятельности в школьном детстве.</w:t>
            </w:r>
          </w:p>
          <w:p w:rsidR="00322869" w:rsidRDefault="00D926AA">
            <w:pPr>
              <w:spacing w:after="0" w:line="240" w:lineRule="auto"/>
              <w:jc w:val="both"/>
              <w:rPr>
                <w:sz w:val="24"/>
                <w:szCs w:val="24"/>
              </w:rPr>
            </w:pPr>
            <w:r>
              <w:rPr>
                <w:rFonts w:ascii="Times New Roman" w:hAnsi="Times New Roman" w:cs="Times New Roman"/>
                <w:color w:val="000000"/>
                <w:sz w:val="24"/>
                <w:szCs w:val="24"/>
              </w:rPr>
              <w:t>2. Характеристика деятельности по приобщению школьников к изобразительной деятельности.</w:t>
            </w:r>
          </w:p>
          <w:p w:rsidR="00322869" w:rsidRDefault="00D926AA">
            <w:pPr>
              <w:spacing w:after="0" w:line="240" w:lineRule="auto"/>
              <w:jc w:val="both"/>
              <w:rPr>
                <w:sz w:val="24"/>
                <w:szCs w:val="24"/>
              </w:rPr>
            </w:pPr>
            <w:r>
              <w:rPr>
                <w:rFonts w:ascii="Times New Roman" w:hAnsi="Times New Roman" w:cs="Times New Roman"/>
                <w:color w:val="000000"/>
                <w:sz w:val="24"/>
                <w:szCs w:val="24"/>
              </w:rPr>
              <w:t>3.Своеобразие детского художественного восприятия.</w:t>
            </w:r>
          </w:p>
          <w:p w:rsidR="00322869" w:rsidRDefault="00D926AA">
            <w:pPr>
              <w:spacing w:after="0" w:line="240" w:lineRule="auto"/>
              <w:jc w:val="both"/>
              <w:rPr>
                <w:sz w:val="24"/>
                <w:szCs w:val="24"/>
              </w:rPr>
            </w:pPr>
            <w:r>
              <w:rPr>
                <w:rFonts w:ascii="Times New Roman" w:hAnsi="Times New Roman" w:cs="Times New Roman"/>
                <w:color w:val="000000"/>
                <w:sz w:val="24"/>
                <w:szCs w:val="24"/>
              </w:rPr>
              <w:t>4. Общее и особенное в художественном восприятии детей и взрослых.</w:t>
            </w:r>
          </w:p>
          <w:p w:rsidR="00322869" w:rsidRDefault="00D926AA">
            <w:pPr>
              <w:spacing w:after="0" w:line="240" w:lineRule="auto"/>
              <w:jc w:val="both"/>
              <w:rPr>
                <w:sz w:val="24"/>
                <w:szCs w:val="24"/>
              </w:rPr>
            </w:pPr>
            <w:r>
              <w:rPr>
                <w:rFonts w:ascii="Times New Roman" w:hAnsi="Times New Roman" w:cs="Times New Roman"/>
                <w:color w:val="000000"/>
                <w:sz w:val="24"/>
                <w:szCs w:val="24"/>
              </w:rPr>
              <w:t>5. Сотрудничество специалистов по развитию художественной культуры школьника.</w:t>
            </w:r>
          </w:p>
        </w:tc>
      </w:tr>
    </w:tbl>
    <w:p w:rsidR="00322869" w:rsidRDefault="00D926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869">
        <w:trPr>
          <w:trHeight w:hRule="exact" w:val="585"/>
        </w:trPr>
        <w:tc>
          <w:tcPr>
            <w:tcW w:w="9654" w:type="dxa"/>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b/>
                <w:color w:val="000000"/>
                <w:sz w:val="24"/>
                <w:szCs w:val="24"/>
              </w:rPr>
              <w:lastRenderedPageBreak/>
              <w:t>Тема 17. Организация изобразительной деятельности младших школьников и развитие их творчества на уроке</w:t>
            </w:r>
          </w:p>
        </w:tc>
      </w:tr>
      <w:tr w:rsidR="00322869">
        <w:trPr>
          <w:trHeight w:hRule="exact" w:val="3801"/>
        </w:trPr>
        <w:tc>
          <w:tcPr>
            <w:tcW w:w="9654" w:type="dxa"/>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t>1. Природа детского творчества. Предпосылки художественно-творческой деятельности в школьном детстве.</w:t>
            </w:r>
          </w:p>
          <w:p w:rsidR="00322869" w:rsidRDefault="00D926AA">
            <w:pPr>
              <w:spacing w:after="0" w:line="240" w:lineRule="auto"/>
              <w:jc w:val="both"/>
              <w:rPr>
                <w:sz w:val="24"/>
                <w:szCs w:val="24"/>
              </w:rPr>
            </w:pPr>
            <w:r>
              <w:rPr>
                <w:rFonts w:ascii="Times New Roman" w:hAnsi="Times New Roman" w:cs="Times New Roman"/>
                <w:color w:val="000000"/>
                <w:sz w:val="24"/>
                <w:szCs w:val="24"/>
              </w:rPr>
              <w:t>2. Способности к изобразительной деятельности как свойства личности школьника.</w:t>
            </w:r>
          </w:p>
          <w:p w:rsidR="00322869" w:rsidRDefault="00D926AA">
            <w:pPr>
              <w:spacing w:after="0" w:line="240" w:lineRule="auto"/>
              <w:jc w:val="both"/>
              <w:rPr>
                <w:sz w:val="24"/>
                <w:szCs w:val="24"/>
              </w:rPr>
            </w:pPr>
            <w:r>
              <w:rPr>
                <w:rFonts w:ascii="Times New Roman" w:hAnsi="Times New Roman" w:cs="Times New Roman"/>
                <w:color w:val="000000"/>
                <w:sz w:val="24"/>
                <w:szCs w:val="24"/>
              </w:rPr>
              <w:t>3..Психологические основы теории и методики развития детского изобразительного творчества.</w:t>
            </w:r>
          </w:p>
          <w:p w:rsidR="00322869" w:rsidRDefault="00D926AA">
            <w:pPr>
              <w:spacing w:after="0" w:line="240" w:lineRule="auto"/>
              <w:jc w:val="both"/>
              <w:rPr>
                <w:sz w:val="24"/>
                <w:szCs w:val="24"/>
              </w:rPr>
            </w:pPr>
            <w:r>
              <w:rPr>
                <w:rFonts w:ascii="Times New Roman" w:hAnsi="Times New Roman" w:cs="Times New Roman"/>
                <w:color w:val="000000"/>
                <w:sz w:val="24"/>
                <w:szCs w:val="24"/>
              </w:rPr>
              <w:t>4.Развитие творческих способностей школьников посредством организации художественно-развивающей среды.</w:t>
            </w:r>
          </w:p>
          <w:p w:rsidR="00322869" w:rsidRDefault="00D926AA">
            <w:pPr>
              <w:spacing w:after="0" w:line="240" w:lineRule="auto"/>
              <w:jc w:val="both"/>
              <w:rPr>
                <w:sz w:val="24"/>
                <w:szCs w:val="24"/>
              </w:rPr>
            </w:pPr>
            <w:r>
              <w:rPr>
                <w:rFonts w:ascii="Times New Roman" w:hAnsi="Times New Roman" w:cs="Times New Roman"/>
                <w:color w:val="000000"/>
                <w:sz w:val="24"/>
                <w:szCs w:val="24"/>
              </w:rPr>
              <w:t>5.Развитие креативности детей на занятиях по рисованию</w:t>
            </w:r>
          </w:p>
          <w:p w:rsidR="00322869" w:rsidRDefault="00D926AA">
            <w:pPr>
              <w:spacing w:after="0" w:line="240" w:lineRule="auto"/>
              <w:jc w:val="both"/>
              <w:rPr>
                <w:sz w:val="24"/>
                <w:szCs w:val="24"/>
              </w:rPr>
            </w:pPr>
            <w:r>
              <w:rPr>
                <w:rFonts w:ascii="Times New Roman" w:hAnsi="Times New Roman" w:cs="Times New Roman"/>
                <w:color w:val="000000"/>
                <w:sz w:val="24"/>
                <w:szCs w:val="24"/>
              </w:rPr>
              <w:t>6.Индивидуальный и дифференцированный подход к развитию творческих способностей детей.</w:t>
            </w:r>
          </w:p>
          <w:p w:rsidR="00322869" w:rsidRDefault="00D926AA">
            <w:pPr>
              <w:spacing w:after="0" w:line="240" w:lineRule="auto"/>
              <w:jc w:val="both"/>
              <w:rPr>
                <w:sz w:val="24"/>
                <w:szCs w:val="24"/>
              </w:rPr>
            </w:pPr>
            <w:r>
              <w:rPr>
                <w:rFonts w:ascii="Times New Roman" w:hAnsi="Times New Roman" w:cs="Times New Roman"/>
                <w:color w:val="000000"/>
                <w:sz w:val="24"/>
                <w:szCs w:val="24"/>
              </w:rPr>
              <w:t>7.Место игры в процессе формирования художественно-творческих способностей детей школьного возраста.</w:t>
            </w:r>
          </w:p>
          <w:p w:rsidR="00322869" w:rsidRDefault="00D926AA">
            <w:pPr>
              <w:spacing w:after="0" w:line="240" w:lineRule="auto"/>
              <w:jc w:val="both"/>
              <w:rPr>
                <w:sz w:val="24"/>
                <w:szCs w:val="24"/>
              </w:rPr>
            </w:pPr>
            <w:r>
              <w:rPr>
                <w:rFonts w:ascii="Times New Roman" w:hAnsi="Times New Roman" w:cs="Times New Roman"/>
                <w:color w:val="000000"/>
                <w:sz w:val="24"/>
                <w:szCs w:val="24"/>
              </w:rPr>
              <w:t>8.Использование специальных компьютерных игр в обучении детей изобразительной деятельности.</w:t>
            </w:r>
          </w:p>
        </w:tc>
      </w:tr>
      <w:tr w:rsidR="00322869">
        <w:trPr>
          <w:trHeight w:hRule="exact" w:val="599"/>
        </w:trPr>
        <w:tc>
          <w:tcPr>
            <w:tcW w:w="9654" w:type="dxa"/>
            <w:shd w:val="clear" w:color="000000" w:fill="FFFFFF"/>
            <w:tcMar>
              <w:left w:w="34" w:type="dxa"/>
              <w:right w:w="34" w:type="dxa"/>
            </w:tcMar>
          </w:tcPr>
          <w:p w:rsidR="00322869" w:rsidRDefault="00D926AA">
            <w:pPr>
              <w:spacing w:after="0" w:line="240" w:lineRule="auto"/>
              <w:jc w:val="center"/>
              <w:rPr>
                <w:sz w:val="24"/>
                <w:szCs w:val="24"/>
              </w:rPr>
            </w:pPr>
            <w:r>
              <w:rPr>
                <w:rFonts w:ascii="Times New Roman" w:hAnsi="Times New Roman" w:cs="Times New Roman"/>
                <w:b/>
                <w:color w:val="000000"/>
                <w:sz w:val="24"/>
                <w:szCs w:val="24"/>
              </w:rPr>
              <w:t>Тема 18. Использование альтернативных программ в процессе обучения детей изобразительному искусству.</w:t>
            </w:r>
          </w:p>
        </w:tc>
      </w:tr>
      <w:tr w:rsidR="00322869">
        <w:trPr>
          <w:trHeight w:hRule="exact" w:val="2448"/>
        </w:trPr>
        <w:tc>
          <w:tcPr>
            <w:tcW w:w="9654" w:type="dxa"/>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t>1. Искусство оригами. История развития оригами. Основные базовые формы складывания фигур. Складывание наиболее популярных фигурок. Объемные выполнение индивидуального домашнего задания изображения из модулей.</w:t>
            </w:r>
          </w:p>
          <w:p w:rsidR="00322869" w:rsidRDefault="00D926AA">
            <w:pPr>
              <w:spacing w:after="0" w:line="240" w:lineRule="auto"/>
              <w:jc w:val="both"/>
              <w:rPr>
                <w:sz w:val="24"/>
                <w:szCs w:val="24"/>
              </w:rPr>
            </w:pPr>
            <w:r>
              <w:rPr>
                <w:rFonts w:ascii="Times New Roman" w:hAnsi="Times New Roman" w:cs="Times New Roman"/>
                <w:color w:val="000000"/>
                <w:sz w:val="24"/>
                <w:szCs w:val="24"/>
              </w:rPr>
              <w:t>1. Скульптура из мятой бумаги. Основные методы и приемы лепки из мятой бумаги</w:t>
            </w:r>
          </w:p>
          <w:p w:rsidR="00322869" w:rsidRDefault="00D926AA">
            <w:pPr>
              <w:spacing w:after="0" w:line="240" w:lineRule="auto"/>
              <w:jc w:val="both"/>
              <w:rPr>
                <w:sz w:val="24"/>
                <w:szCs w:val="24"/>
              </w:rPr>
            </w:pPr>
            <w:r>
              <w:rPr>
                <w:rFonts w:ascii="Times New Roman" w:hAnsi="Times New Roman" w:cs="Times New Roman"/>
                <w:color w:val="000000"/>
                <w:sz w:val="24"/>
                <w:szCs w:val="24"/>
              </w:rPr>
              <w:t>2. Развитие детского изобразительного творчества в лепке. Лепка из соленого теста как средство развития мелкой моторики.</w:t>
            </w:r>
          </w:p>
          <w:p w:rsidR="00322869" w:rsidRDefault="00D926AA">
            <w:pPr>
              <w:spacing w:after="0" w:line="240" w:lineRule="auto"/>
              <w:jc w:val="both"/>
              <w:rPr>
                <w:sz w:val="24"/>
                <w:szCs w:val="24"/>
              </w:rPr>
            </w:pPr>
            <w:r>
              <w:rPr>
                <w:rFonts w:ascii="Times New Roman" w:hAnsi="Times New Roman" w:cs="Times New Roman"/>
                <w:color w:val="000000"/>
                <w:sz w:val="24"/>
                <w:szCs w:val="24"/>
              </w:rPr>
              <w:t>3. Ознакомление детей с произведениями монументальной скульптуры.</w:t>
            </w:r>
          </w:p>
          <w:p w:rsidR="00322869" w:rsidRDefault="00D926AA">
            <w:pPr>
              <w:spacing w:after="0" w:line="240" w:lineRule="auto"/>
              <w:jc w:val="both"/>
              <w:rPr>
                <w:sz w:val="24"/>
                <w:szCs w:val="24"/>
              </w:rPr>
            </w:pPr>
            <w:r>
              <w:rPr>
                <w:rFonts w:ascii="Times New Roman" w:hAnsi="Times New Roman" w:cs="Times New Roman"/>
                <w:color w:val="000000"/>
                <w:sz w:val="24"/>
                <w:szCs w:val="24"/>
              </w:rPr>
              <w:t>4. Создание объемных композиций с использованием природного и бросового материал.</w:t>
            </w:r>
          </w:p>
        </w:tc>
      </w:tr>
      <w:tr w:rsidR="00322869">
        <w:trPr>
          <w:trHeight w:hRule="exact" w:val="855"/>
        </w:trPr>
        <w:tc>
          <w:tcPr>
            <w:tcW w:w="9654" w:type="dxa"/>
            <w:shd w:val="clear" w:color="000000" w:fill="FFFFFF"/>
            <w:tcMar>
              <w:left w:w="34" w:type="dxa"/>
              <w:right w:w="34" w:type="dxa"/>
            </w:tcMar>
          </w:tcPr>
          <w:p w:rsidR="00322869" w:rsidRDefault="00322869">
            <w:pPr>
              <w:spacing w:after="0" w:line="240" w:lineRule="auto"/>
              <w:rPr>
                <w:sz w:val="24"/>
                <w:szCs w:val="24"/>
              </w:rPr>
            </w:pPr>
          </w:p>
          <w:p w:rsidR="00322869" w:rsidRDefault="00D926A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22869">
        <w:trPr>
          <w:trHeight w:hRule="exact" w:val="4912"/>
        </w:trPr>
        <w:tc>
          <w:tcPr>
            <w:tcW w:w="9654" w:type="dxa"/>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«"Изобразительное искусство" в начальной школе: содержание предмета, технологии обучения» / Котлярова Т.С.. – Омск: Изд-во Омской гуманитарной академии, 2022.</w:t>
            </w:r>
          </w:p>
          <w:p w:rsidR="00322869" w:rsidRDefault="00D926A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22869" w:rsidRDefault="00D926A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22869" w:rsidRDefault="00D926A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22869">
        <w:trPr>
          <w:trHeight w:hRule="exact" w:val="994"/>
        </w:trPr>
        <w:tc>
          <w:tcPr>
            <w:tcW w:w="9654" w:type="dxa"/>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22869" w:rsidRDefault="00D926AA">
            <w:pPr>
              <w:spacing w:after="0" w:line="240" w:lineRule="auto"/>
              <w:rPr>
                <w:sz w:val="24"/>
                <w:szCs w:val="24"/>
              </w:rPr>
            </w:pPr>
            <w:r>
              <w:rPr>
                <w:rFonts w:ascii="Times New Roman" w:hAnsi="Times New Roman" w:cs="Times New Roman"/>
                <w:b/>
                <w:color w:val="000000"/>
                <w:sz w:val="24"/>
                <w:szCs w:val="24"/>
              </w:rPr>
              <w:t>Основная:</w:t>
            </w:r>
          </w:p>
        </w:tc>
      </w:tr>
      <w:tr w:rsidR="00322869">
        <w:trPr>
          <w:trHeight w:hRule="exact" w:val="1096"/>
        </w:trPr>
        <w:tc>
          <w:tcPr>
            <w:tcW w:w="9654" w:type="dxa"/>
            <w:shd w:val="clear" w:color="000000" w:fill="FFFFFF"/>
            <w:tcMar>
              <w:left w:w="34" w:type="dxa"/>
              <w:right w:w="34" w:type="dxa"/>
            </w:tcMar>
          </w:tcPr>
          <w:p w:rsidR="00322869" w:rsidRDefault="00D926A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занятиях</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изобразительному</w:t>
            </w:r>
            <w:r>
              <w:t xml:space="preserve"> </w:t>
            </w:r>
            <w:r>
              <w:rPr>
                <w:rFonts w:ascii="Times New Roman" w:hAnsi="Times New Roman" w:cs="Times New Roman"/>
                <w:color w:val="000000"/>
                <w:sz w:val="24"/>
                <w:szCs w:val="24"/>
              </w:rPr>
              <w:t>искусству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Набережные</w:t>
            </w:r>
            <w:r>
              <w:t xml:space="preserve"> </w:t>
            </w:r>
            <w:r>
              <w:rPr>
                <w:rFonts w:ascii="Times New Roman" w:hAnsi="Times New Roman" w:cs="Times New Roman"/>
                <w:color w:val="000000"/>
                <w:sz w:val="24"/>
                <w:szCs w:val="24"/>
              </w:rPr>
              <w:t>Челны:</w:t>
            </w:r>
            <w:r>
              <w:t xml:space="preserve"> </w:t>
            </w:r>
            <w:r>
              <w:rPr>
                <w:rFonts w:ascii="Times New Roman" w:hAnsi="Times New Roman" w:cs="Times New Roman"/>
                <w:color w:val="000000"/>
                <w:sz w:val="24"/>
                <w:szCs w:val="24"/>
              </w:rPr>
              <w:t>Набережночелнинский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F1F06">
                <w:rPr>
                  <w:rStyle w:val="a3"/>
                </w:rPr>
                <w:t>http://www.iprbookshop.ru/66810.html</w:t>
              </w:r>
            </w:hyperlink>
            <w:r>
              <w:t xml:space="preserve"> </w:t>
            </w:r>
          </w:p>
        </w:tc>
      </w:tr>
    </w:tbl>
    <w:p w:rsidR="00322869" w:rsidRDefault="00D926A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22869">
        <w:trPr>
          <w:trHeight w:hRule="exact" w:val="1096"/>
        </w:trPr>
        <w:tc>
          <w:tcPr>
            <w:tcW w:w="9654" w:type="dxa"/>
            <w:gridSpan w:val="2"/>
            <w:shd w:val="clear" w:color="000000" w:fill="FFFFFF"/>
            <w:tcMar>
              <w:left w:w="34" w:type="dxa"/>
              <w:right w:w="34" w:type="dxa"/>
            </w:tcMar>
          </w:tcPr>
          <w:p w:rsidR="00322869" w:rsidRDefault="00D926AA">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преподаванию</w:t>
            </w:r>
            <w:r>
              <w:t xml:space="preserve"> </w:t>
            </w:r>
            <w:r>
              <w:rPr>
                <w:rFonts w:ascii="Times New Roman" w:hAnsi="Times New Roman" w:cs="Times New Roman"/>
                <w:color w:val="000000"/>
                <w:sz w:val="24"/>
                <w:szCs w:val="24"/>
              </w:rPr>
              <w:t>изобразительного</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вопросах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ответах.</w:t>
            </w:r>
            <w:r>
              <w:t xml:space="preserve"> </w:t>
            </w:r>
            <w:r>
              <w:rPr>
                <w:rFonts w:ascii="Times New Roman" w:hAnsi="Times New Roman" w:cs="Times New Roman"/>
                <w:color w:val="000000"/>
                <w:sz w:val="24"/>
                <w:szCs w:val="24"/>
              </w:rPr>
              <w:t>Готовимся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экзамену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978-5-4263-0616-5.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F1F06">
                <w:rPr>
                  <w:rStyle w:val="a3"/>
                </w:rPr>
                <w:t>http://www.iprbookshop.ru/79057.html</w:t>
              </w:r>
            </w:hyperlink>
            <w:r>
              <w:t xml:space="preserve"> </w:t>
            </w:r>
          </w:p>
        </w:tc>
      </w:tr>
      <w:tr w:rsidR="00322869">
        <w:trPr>
          <w:trHeight w:hRule="exact" w:val="826"/>
        </w:trPr>
        <w:tc>
          <w:tcPr>
            <w:tcW w:w="9654" w:type="dxa"/>
            <w:gridSpan w:val="2"/>
            <w:shd w:val="clear" w:color="000000" w:fill="FFFFFF"/>
            <w:tcMar>
              <w:left w:w="34" w:type="dxa"/>
              <w:right w:w="34" w:type="dxa"/>
            </w:tcMar>
          </w:tcPr>
          <w:p w:rsidR="00322869" w:rsidRDefault="00D926A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изобразительного</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Дубровин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Корешков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978-5-534-11429-4.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F1F06">
                <w:rPr>
                  <w:rStyle w:val="a3"/>
                </w:rPr>
                <w:t>https://urait.ru/bcode/445279</w:t>
              </w:r>
            </w:hyperlink>
            <w:r>
              <w:t xml:space="preserve"> </w:t>
            </w:r>
          </w:p>
        </w:tc>
      </w:tr>
      <w:tr w:rsidR="00322869">
        <w:trPr>
          <w:trHeight w:hRule="exact" w:val="826"/>
        </w:trPr>
        <w:tc>
          <w:tcPr>
            <w:tcW w:w="9654" w:type="dxa"/>
            <w:gridSpan w:val="2"/>
            <w:shd w:val="clear" w:color="000000" w:fill="FFFFFF"/>
            <w:tcMar>
              <w:left w:w="34" w:type="dxa"/>
              <w:right w:w="34" w:type="dxa"/>
            </w:tcMar>
          </w:tcPr>
          <w:p w:rsidR="00322869" w:rsidRDefault="00D926A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изобразительной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Игнатьев,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изобразительной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Академический</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978-5-8291-3599-7.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F1F06">
                <w:rPr>
                  <w:rStyle w:val="a3"/>
                </w:rPr>
                <w:t>http://www.iprbookshop.ru/94871.html</w:t>
              </w:r>
            </w:hyperlink>
            <w:r>
              <w:t xml:space="preserve"> </w:t>
            </w:r>
          </w:p>
        </w:tc>
      </w:tr>
      <w:tr w:rsidR="00322869">
        <w:trPr>
          <w:trHeight w:hRule="exact" w:val="304"/>
        </w:trPr>
        <w:tc>
          <w:tcPr>
            <w:tcW w:w="285" w:type="dxa"/>
          </w:tcPr>
          <w:p w:rsidR="00322869" w:rsidRDefault="00322869"/>
        </w:tc>
        <w:tc>
          <w:tcPr>
            <w:tcW w:w="9370" w:type="dxa"/>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i/>
                <w:color w:val="000000"/>
                <w:sz w:val="24"/>
                <w:szCs w:val="24"/>
              </w:rPr>
              <w:t>Дополнительная:</w:t>
            </w:r>
          </w:p>
        </w:tc>
      </w:tr>
      <w:tr w:rsidR="00322869">
        <w:trPr>
          <w:trHeight w:hRule="exact" w:val="799"/>
        </w:trPr>
        <w:tc>
          <w:tcPr>
            <w:tcW w:w="9654" w:type="dxa"/>
            <w:gridSpan w:val="2"/>
            <w:shd w:val="clear" w:color="000000" w:fill="FFFFFF"/>
            <w:tcMar>
              <w:left w:w="34" w:type="dxa"/>
              <w:right w:w="34" w:type="dxa"/>
            </w:tcMar>
          </w:tcPr>
          <w:p w:rsidR="00322869" w:rsidRDefault="00D926A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изобразительного</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Ахметшина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Набережные</w:t>
            </w:r>
            <w:r>
              <w:t xml:space="preserve"> </w:t>
            </w:r>
            <w:r>
              <w:rPr>
                <w:rFonts w:ascii="Times New Roman" w:hAnsi="Times New Roman" w:cs="Times New Roman"/>
                <w:color w:val="000000"/>
                <w:sz w:val="24"/>
                <w:szCs w:val="24"/>
              </w:rPr>
              <w:t>Челны:</w:t>
            </w:r>
            <w:r>
              <w:t xml:space="preserve"> </w:t>
            </w:r>
            <w:r>
              <w:rPr>
                <w:rFonts w:ascii="Times New Roman" w:hAnsi="Times New Roman" w:cs="Times New Roman"/>
                <w:color w:val="000000"/>
                <w:sz w:val="24"/>
                <w:szCs w:val="24"/>
              </w:rPr>
              <w:t>Набережночелнинский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F1F06">
                <w:rPr>
                  <w:rStyle w:val="a3"/>
                </w:rPr>
                <w:t>http://www.iprbookshop.ru/70476.html</w:t>
              </w:r>
            </w:hyperlink>
            <w:r>
              <w:t xml:space="preserve"> </w:t>
            </w:r>
          </w:p>
        </w:tc>
      </w:tr>
      <w:tr w:rsidR="00322869">
        <w:trPr>
          <w:trHeight w:hRule="exact" w:val="1096"/>
        </w:trPr>
        <w:tc>
          <w:tcPr>
            <w:tcW w:w="9654" w:type="dxa"/>
            <w:gridSpan w:val="2"/>
            <w:shd w:val="clear" w:color="000000" w:fill="FFFFFF"/>
            <w:tcMar>
              <w:left w:w="34" w:type="dxa"/>
              <w:right w:w="34" w:type="dxa"/>
            </w:tcMar>
          </w:tcPr>
          <w:p w:rsidR="00322869" w:rsidRDefault="00D926A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творческих</w:t>
            </w:r>
            <w:r>
              <w:t xml:space="preserve"> </w:t>
            </w:r>
            <w:r>
              <w:rPr>
                <w:rFonts w:ascii="Times New Roman" w:hAnsi="Times New Roman" w:cs="Times New Roman"/>
                <w:color w:val="000000"/>
                <w:sz w:val="24"/>
                <w:szCs w:val="24"/>
              </w:rPr>
              <w:t>способностей</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посредством</w:t>
            </w:r>
            <w:r>
              <w:t xml:space="preserve"> </w:t>
            </w:r>
            <w:r>
              <w:rPr>
                <w:rFonts w:ascii="Times New Roman" w:hAnsi="Times New Roman" w:cs="Times New Roman"/>
                <w:color w:val="000000"/>
                <w:sz w:val="24"/>
                <w:szCs w:val="24"/>
              </w:rPr>
              <w:t>художественно-изобразительной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Тахохов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F1F06">
                <w:rPr>
                  <w:rStyle w:val="a3"/>
                </w:rPr>
                <w:t>http://www.iprbookshop.ru/64916.html</w:t>
              </w:r>
            </w:hyperlink>
            <w:r>
              <w:t xml:space="preserve"> </w:t>
            </w:r>
          </w:p>
        </w:tc>
      </w:tr>
      <w:tr w:rsidR="00322869">
        <w:trPr>
          <w:trHeight w:hRule="exact" w:val="585"/>
        </w:trPr>
        <w:tc>
          <w:tcPr>
            <w:tcW w:w="9654" w:type="dxa"/>
            <w:gridSpan w:val="2"/>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22869">
        <w:trPr>
          <w:trHeight w:hRule="exact" w:val="9751"/>
        </w:trPr>
        <w:tc>
          <w:tcPr>
            <w:tcW w:w="9654" w:type="dxa"/>
            <w:gridSpan w:val="2"/>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BF1F06">
                <w:rPr>
                  <w:rStyle w:val="a3"/>
                  <w:rFonts w:ascii="Times New Roman" w:hAnsi="Times New Roman" w:cs="Times New Roman"/>
                  <w:sz w:val="24"/>
                  <w:szCs w:val="24"/>
                </w:rPr>
                <w:t>http://www.iprbookshop.ru</w:t>
              </w:r>
            </w:hyperlink>
          </w:p>
          <w:p w:rsidR="00322869" w:rsidRDefault="00D926A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BF1F06">
                <w:rPr>
                  <w:rStyle w:val="a3"/>
                  <w:rFonts w:ascii="Times New Roman" w:hAnsi="Times New Roman" w:cs="Times New Roman"/>
                  <w:sz w:val="24"/>
                  <w:szCs w:val="24"/>
                </w:rPr>
                <w:t>http://biblio-online.ru</w:t>
              </w:r>
            </w:hyperlink>
          </w:p>
          <w:p w:rsidR="00322869" w:rsidRDefault="00D926A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BF1F06">
                <w:rPr>
                  <w:rStyle w:val="a3"/>
                  <w:rFonts w:ascii="Times New Roman" w:hAnsi="Times New Roman" w:cs="Times New Roman"/>
                  <w:sz w:val="24"/>
                  <w:szCs w:val="24"/>
                </w:rPr>
                <w:t>http://window.edu.ru/</w:t>
              </w:r>
            </w:hyperlink>
          </w:p>
          <w:p w:rsidR="00322869" w:rsidRDefault="00D926A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BF1F06">
                <w:rPr>
                  <w:rStyle w:val="a3"/>
                  <w:rFonts w:ascii="Times New Roman" w:hAnsi="Times New Roman" w:cs="Times New Roman"/>
                  <w:sz w:val="24"/>
                  <w:szCs w:val="24"/>
                </w:rPr>
                <w:t>http://elibrary.ru</w:t>
              </w:r>
            </w:hyperlink>
          </w:p>
          <w:p w:rsidR="00322869" w:rsidRDefault="00D926A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BF1F06">
                <w:rPr>
                  <w:rStyle w:val="a3"/>
                  <w:rFonts w:ascii="Times New Roman" w:hAnsi="Times New Roman" w:cs="Times New Roman"/>
                  <w:sz w:val="24"/>
                  <w:szCs w:val="24"/>
                </w:rPr>
                <w:t>http://www.sciencedirect.com</w:t>
              </w:r>
            </w:hyperlink>
          </w:p>
          <w:p w:rsidR="00322869" w:rsidRDefault="00D926A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322869" w:rsidRDefault="00D926A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BF1F06">
                <w:rPr>
                  <w:rStyle w:val="a3"/>
                  <w:rFonts w:ascii="Times New Roman" w:hAnsi="Times New Roman" w:cs="Times New Roman"/>
                  <w:sz w:val="24"/>
                  <w:szCs w:val="24"/>
                </w:rPr>
                <w:t>http://journals.cambridge.org</w:t>
              </w:r>
            </w:hyperlink>
          </w:p>
          <w:p w:rsidR="00322869" w:rsidRDefault="00D926A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BF1F06">
                <w:rPr>
                  <w:rStyle w:val="a3"/>
                  <w:rFonts w:ascii="Times New Roman" w:hAnsi="Times New Roman" w:cs="Times New Roman"/>
                  <w:sz w:val="24"/>
                  <w:szCs w:val="24"/>
                </w:rPr>
                <w:t>http://www.oxfordjoumals.org</w:t>
              </w:r>
            </w:hyperlink>
          </w:p>
          <w:p w:rsidR="00322869" w:rsidRDefault="00D926A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BF1F06">
                <w:rPr>
                  <w:rStyle w:val="a3"/>
                  <w:rFonts w:ascii="Times New Roman" w:hAnsi="Times New Roman" w:cs="Times New Roman"/>
                  <w:sz w:val="24"/>
                  <w:szCs w:val="24"/>
                </w:rPr>
                <w:t>http://dic.academic.ru/</w:t>
              </w:r>
            </w:hyperlink>
          </w:p>
          <w:p w:rsidR="00322869" w:rsidRDefault="00D926A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BF1F06">
                <w:rPr>
                  <w:rStyle w:val="a3"/>
                  <w:rFonts w:ascii="Times New Roman" w:hAnsi="Times New Roman" w:cs="Times New Roman"/>
                  <w:sz w:val="24"/>
                  <w:szCs w:val="24"/>
                </w:rPr>
                <w:t>http://www.benran.ru</w:t>
              </w:r>
            </w:hyperlink>
          </w:p>
          <w:p w:rsidR="00322869" w:rsidRDefault="00D926A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BF1F06">
                <w:rPr>
                  <w:rStyle w:val="a3"/>
                  <w:rFonts w:ascii="Times New Roman" w:hAnsi="Times New Roman" w:cs="Times New Roman"/>
                  <w:sz w:val="24"/>
                  <w:szCs w:val="24"/>
                </w:rPr>
                <w:t>http://www.gks.ru</w:t>
              </w:r>
            </w:hyperlink>
          </w:p>
          <w:p w:rsidR="00322869" w:rsidRDefault="00D926A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BF1F06">
                <w:rPr>
                  <w:rStyle w:val="a3"/>
                  <w:rFonts w:ascii="Times New Roman" w:hAnsi="Times New Roman" w:cs="Times New Roman"/>
                  <w:sz w:val="24"/>
                  <w:szCs w:val="24"/>
                </w:rPr>
                <w:t>http://diss.rsl.ru</w:t>
              </w:r>
            </w:hyperlink>
          </w:p>
          <w:p w:rsidR="00322869" w:rsidRDefault="00D926A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BF1F06">
                <w:rPr>
                  <w:rStyle w:val="a3"/>
                  <w:rFonts w:ascii="Times New Roman" w:hAnsi="Times New Roman" w:cs="Times New Roman"/>
                  <w:sz w:val="24"/>
                  <w:szCs w:val="24"/>
                </w:rPr>
                <w:t>http://ru.spinform.ru</w:t>
              </w:r>
            </w:hyperlink>
          </w:p>
          <w:p w:rsidR="00322869" w:rsidRDefault="00D926A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22869" w:rsidRDefault="00D926A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322869" w:rsidRDefault="00D926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869">
        <w:trPr>
          <w:trHeight w:hRule="exact" w:val="314"/>
        </w:trPr>
        <w:tc>
          <w:tcPr>
            <w:tcW w:w="9654" w:type="dxa"/>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322869">
        <w:trPr>
          <w:trHeight w:hRule="exact" w:val="13815"/>
        </w:trPr>
        <w:tc>
          <w:tcPr>
            <w:tcW w:w="9654" w:type="dxa"/>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22869" w:rsidRDefault="00D926A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22869" w:rsidRDefault="00D926A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22869" w:rsidRDefault="00D926A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22869" w:rsidRDefault="00D926A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22869" w:rsidRDefault="00D926A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22869" w:rsidRDefault="00D926A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22869" w:rsidRDefault="00D926A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22869" w:rsidRDefault="00D926A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22869" w:rsidRDefault="00D926A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22869" w:rsidRDefault="00D926A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22869">
        <w:trPr>
          <w:trHeight w:hRule="exact" w:val="855"/>
        </w:trPr>
        <w:tc>
          <w:tcPr>
            <w:tcW w:w="9654" w:type="dxa"/>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22869">
        <w:trPr>
          <w:trHeight w:hRule="exact" w:val="406"/>
        </w:trPr>
        <w:tc>
          <w:tcPr>
            <w:tcW w:w="9654" w:type="dxa"/>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322869" w:rsidRDefault="00D926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869">
        <w:trPr>
          <w:trHeight w:hRule="exact" w:val="2719"/>
        </w:trPr>
        <w:tc>
          <w:tcPr>
            <w:tcW w:w="9654" w:type="dxa"/>
            <w:shd w:val="clear" w:color="000000" w:fill="FFFFFF"/>
            <w:tcMar>
              <w:left w:w="34" w:type="dxa"/>
              <w:right w:w="34" w:type="dxa"/>
            </w:tcMar>
          </w:tcPr>
          <w:p w:rsidR="00322869" w:rsidRDefault="00322869">
            <w:pPr>
              <w:spacing w:after="0" w:line="240" w:lineRule="auto"/>
              <w:jc w:val="both"/>
              <w:rPr>
                <w:sz w:val="24"/>
                <w:szCs w:val="24"/>
              </w:rPr>
            </w:pPr>
          </w:p>
          <w:p w:rsidR="00322869" w:rsidRDefault="00D926A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22869" w:rsidRDefault="00D926A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22869" w:rsidRDefault="00D926A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22869" w:rsidRDefault="00D926A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22869" w:rsidRDefault="00D926A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22869" w:rsidRDefault="00D926A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22869" w:rsidRDefault="00322869">
            <w:pPr>
              <w:spacing w:after="0" w:line="240" w:lineRule="auto"/>
              <w:jc w:val="both"/>
              <w:rPr>
                <w:sz w:val="24"/>
                <w:szCs w:val="24"/>
              </w:rPr>
            </w:pPr>
          </w:p>
          <w:p w:rsidR="00322869" w:rsidRDefault="00D926A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22869">
        <w:trPr>
          <w:trHeight w:hRule="exact" w:val="585"/>
        </w:trPr>
        <w:tc>
          <w:tcPr>
            <w:tcW w:w="9654" w:type="dxa"/>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22869" w:rsidRDefault="00D926AA">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BF1F06">
                <w:rPr>
                  <w:rStyle w:val="a3"/>
                  <w:rFonts w:ascii="Times New Roman" w:hAnsi="Times New Roman" w:cs="Times New Roman"/>
                  <w:sz w:val="24"/>
                  <w:szCs w:val="24"/>
                </w:rPr>
                <w:t>http://fgosvo.ru</w:t>
              </w:r>
            </w:hyperlink>
          </w:p>
        </w:tc>
      </w:tr>
      <w:tr w:rsidR="00322869">
        <w:trPr>
          <w:trHeight w:hRule="exact" w:val="314"/>
        </w:trPr>
        <w:tc>
          <w:tcPr>
            <w:tcW w:w="9654" w:type="dxa"/>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22869">
        <w:trPr>
          <w:trHeight w:hRule="exact" w:val="7587"/>
        </w:trPr>
        <w:tc>
          <w:tcPr>
            <w:tcW w:w="9654" w:type="dxa"/>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22869" w:rsidRDefault="00D926A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22869" w:rsidRDefault="00D926A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22869" w:rsidRDefault="00D926A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22869" w:rsidRDefault="00D926A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22869" w:rsidRDefault="00D926A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22869" w:rsidRDefault="00D926A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22869" w:rsidRDefault="00D926A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22869" w:rsidRDefault="00D926A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22869" w:rsidRDefault="00D926A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22869" w:rsidRDefault="00D926A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22869" w:rsidRDefault="00D926A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22869" w:rsidRDefault="00D926A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22869" w:rsidRDefault="00D926A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22869">
        <w:trPr>
          <w:trHeight w:hRule="exact" w:val="277"/>
        </w:trPr>
        <w:tc>
          <w:tcPr>
            <w:tcW w:w="9640" w:type="dxa"/>
          </w:tcPr>
          <w:p w:rsidR="00322869" w:rsidRDefault="00322869"/>
        </w:tc>
      </w:tr>
      <w:tr w:rsidR="00322869">
        <w:trPr>
          <w:trHeight w:hRule="exact" w:val="585"/>
        </w:trPr>
        <w:tc>
          <w:tcPr>
            <w:tcW w:w="9654" w:type="dxa"/>
            <w:shd w:val="clear" w:color="000000" w:fill="FFFFFF"/>
            <w:tcMar>
              <w:left w:w="34" w:type="dxa"/>
              <w:right w:w="34" w:type="dxa"/>
            </w:tcMar>
          </w:tcPr>
          <w:p w:rsidR="00322869" w:rsidRDefault="00D926A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22869">
        <w:trPr>
          <w:trHeight w:hRule="exact" w:val="3322"/>
        </w:trPr>
        <w:tc>
          <w:tcPr>
            <w:tcW w:w="9654" w:type="dxa"/>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22869" w:rsidRDefault="00D926A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22869" w:rsidRDefault="00D926A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322869" w:rsidRDefault="00D926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869">
        <w:trPr>
          <w:trHeight w:hRule="exact" w:val="10833"/>
        </w:trPr>
        <w:tc>
          <w:tcPr>
            <w:tcW w:w="9654" w:type="dxa"/>
            <w:shd w:val="clear" w:color="000000" w:fill="FFFFFF"/>
            <w:tcMar>
              <w:left w:w="34" w:type="dxa"/>
              <w:right w:w="34" w:type="dxa"/>
            </w:tcMar>
          </w:tcPr>
          <w:p w:rsidR="00322869" w:rsidRDefault="00D926AA">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22869" w:rsidRDefault="00D926A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22869" w:rsidRDefault="00D926A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322869" w:rsidRDefault="00D926A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22869" w:rsidRDefault="00322869"/>
    <w:sectPr w:rsidR="0032286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2869"/>
    <w:rsid w:val="007E5A90"/>
    <w:rsid w:val="00B52803"/>
    <w:rsid w:val="00BF1F06"/>
    <w:rsid w:val="00D31453"/>
    <w:rsid w:val="00D926A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6AA"/>
    <w:rPr>
      <w:color w:val="0563C1" w:themeColor="hyperlink"/>
      <w:u w:val="single"/>
    </w:rPr>
  </w:style>
  <w:style w:type="character" w:styleId="a4">
    <w:name w:val="Unresolved Mention"/>
    <w:basedOn w:val="a0"/>
    <w:uiPriority w:val="99"/>
    <w:semiHidden/>
    <w:unhideWhenUsed/>
    <w:rsid w:val="00D92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0476.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9487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45279" TargetMode="External"/><Relationship Id="rId11" Type="http://schemas.openxmlformats.org/officeDocument/2006/relationships/hyperlink" Target="http://biblio-online.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79057.html" TargetMode="External"/><Relationship Id="rId15" Type="http://schemas.openxmlformats.org/officeDocument/2006/relationships/hyperlink" Target="http://www.edu.ru" TargetMode="External"/><Relationship Id="rId23" Type="http://schemas.openxmlformats.org/officeDocument/2006/relationships/hyperlink" Target="http://fgosvo.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www.iprbookshop.ru/66810.html" TargetMode="External"/><Relationship Id="rId9" Type="http://schemas.openxmlformats.org/officeDocument/2006/relationships/hyperlink" Target="http://www.iprbookshop.ru/64916.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7574</Words>
  <Characters>43178</Characters>
  <Application>Microsoft Office Word</Application>
  <DocSecurity>0</DocSecurity>
  <Lines>359</Lines>
  <Paragraphs>101</Paragraphs>
  <ScaleCrop>false</ScaleCrop>
  <Company/>
  <LinksUpToDate>false</LinksUpToDate>
  <CharactersWithSpaces>50651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2022-2023_ФГОС3++2022_Бак-ОФО-ПО2(ДОиНО)(22)_plx_Изобразительное искусство в начальной школе_ содержание предмета_ технологии обучения</dc:title>
  <dc:creator>FastReport.NET</dc:creator>
  <cp:lastModifiedBy>Mark Bernstorf</cp:lastModifiedBy>
  <cp:revision>5</cp:revision>
  <dcterms:created xsi:type="dcterms:W3CDTF">2022-05-10T07:32:00Z</dcterms:created>
  <dcterms:modified xsi:type="dcterms:W3CDTF">2022-11-13T19:00:00Z</dcterms:modified>
</cp:coreProperties>
</file>